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FDF8" w14:textId="3DA82ACE" w:rsidR="00EF3238" w:rsidRPr="00C1650F" w:rsidRDefault="00EF3238" w:rsidP="00646ABF">
      <w:pPr>
        <w:spacing w:before="92"/>
        <w:rPr>
          <w:rFonts w:ascii="Century Gothic" w:hAnsi="Century Gothic"/>
          <w:sz w:val="22"/>
          <w:szCs w:val="22"/>
        </w:rPr>
      </w:pPr>
    </w:p>
    <w:p w14:paraId="0932F5B4" w14:textId="77777777" w:rsidR="00EF3238" w:rsidRPr="00C1650F" w:rsidRDefault="00EF3238">
      <w:pPr>
        <w:spacing w:line="200" w:lineRule="exact"/>
        <w:rPr>
          <w:rFonts w:ascii="Century Gothic" w:hAnsi="Century Gothic"/>
          <w:sz w:val="22"/>
          <w:szCs w:val="22"/>
        </w:rPr>
      </w:pPr>
    </w:p>
    <w:p w14:paraId="0308AF5E" w14:textId="5F4147CE" w:rsidR="003123E0" w:rsidRPr="00C1650F" w:rsidRDefault="003123E0" w:rsidP="003123E0">
      <w:pPr>
        <w:ind w:left="-900" w:right="-720"/>
        <w:jc w:val="center"/>
        <w:rPr>
          <w:rFonts w:ascii="Century Gothic" w:hAnsi="Century Gothic"/>
          <w:b/>
          <w:sz w:val="22"/>
          <w:szCs w:val="22"/>
          <w:lang w:val="en-GB"/>
        </w:rPr>
      </w:pPr>
      <w:r w:rsidRPr="00C1650F">
        <w:rPr>
          <w:rFonts w:ascii="Century Gothic" w:hAnsi="Century Gothic"/>
          <w:b/>
          <w:sz w:val="22"/>
          <w:szCs w:val="22"/>
          <w:lang w:val="en-GB"/>
        </w:rPr>
        <w:t>JOB DESCRIPTION</w:t>
      </w:r>
    </w:p>
    <w:p w14:paraId="7F3C6CBB" w14:textId="777EE2CF" w:rsidR="003123E0" w:rsidRPr="00C1650F" w:rsidRDefault="009B5347" w:rsidP="003123E0">
      <w:pPr>
        <w:ind w:left="-900" w:right="-720"/>
        <w:jc w:val="center"/>
        <w:rPr>
          <w:rFonts w:ascii="Century Gothic" w:hAnsi="Century Gothic"/>
          <w:b/>
          <w:sz w:val="22"/>
          <w:szCs w:val="22"/>
          <w:lang w:val="en-GB"/>
        </w:rPr>
      </w:pPr>
      <w:r w:rsidRPr="00C1650F">
        <w:rPr>
          <w:rFonts w:ascii="Century Gothic" w:hAnsi="Century Gothic"/>
          <w:noProof/>
          <w:sz w:val="22"/>
          <w:szCs w:val="22"/>
          <w:lang w:val="en-GB" w:eastAsia="en-GB"/>
        </w:rPr>
        <mc:AlternateContent>
          <mc:Choice Requires="wpg">
            <w:drawing>
              <wp:anchor distT="0" distB="0" distL="114300" distR="114300" simplePos="0" relativeHeight="251659776" behindDoc="1" locked="0" layoutInCell="1" allowOverlap="1" wp14:anchorId="0E48455D" wp14:editId="1ACD57A4">
                <wp:simplePos x="0" y="0"/>
                <wp:positionH relativeFrom="page">
                  <wp:posOffset>1827530</wp:posOffset>
                </wp:positionH>
                <wp:positionV relativeFrom="page">
                  <wp:posOffset>1988820</wp:posOffset>
                </wp:positionV>
                <wp:extent cx="237490" cy="237490"/>
                <wp:effectExtent l="0" t="0" r="1905"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37490"/>
                          <a:chOff x="373" y="5517"/>
                          <a:chExt cx="374" cy="374"/>
                        </a:xfrm>
                      </wpg:grpSpPr>
                      <wpg:grpSp>
                        <wpg:cNvPr id="3" name="Group 4"/>
                        <wpg:cNvGrpSpPr>
                          <a:grpSpLocks/>
                        </wpg:cNvGrpSpPr>
                        <wpg:grpSpPr bwMode="auto">
                          <a:xfrm>
                            <a:off x="383" y="5527"/>
                            <a:ext cx="210" cy="354"/>
                            <a:chOff x="383" y="5527"/>
                            <a:chExt cx="210" cy="354"/>
                          </a:xfrm>
                        </wpg:grpSpPr>
                        <wps:wsp>
                          <wps:cNvPr id="4" name="Freeform 7"/>
                          <wps:cNvSpPr>
                            <a:spLocks/>
                          </wps:cNvSpPr>
                          <wps:spPr bwMode="auto">
                            <a:xfrm>
                              <a:off x="383" y="5527"/>
                              <a:ext cx="210" cy="354"/>
                            </a:xfrm>
                            <a:custGeom>
                              <a:avLst/>
                              <a:gdLst>
                                <a:gd name="T0" fmla="+- 0 579 383"/>
                                <a:gd name="T1" fmla="*/ T0 w 210"/>
                                <a:gd name="T2" fmla="+- 0 5723 5527"/>
                                <a:gd name="T3" fmla="*/ 5723 h 354"/>
                                <a:gd name="T4" fmla="+- 0 383 383"/>
                                <a:gd name="T5" fmla="*/ T4 w 210"/>
                                <a:gd name="T6" fmla="+- 0 5527 5527"/>
                                <a:gd name="T7" fmla="*/ 5527 h 354"/>
                                <a:gd name="T8" fmla="+- 0 392 383"/>
                                <a:gd name="T9" fmla="*/ T8 w 210"/>
                                <a:gd name="T10" fmla="+- 0 5540 5527"/>
                                <a:gd name="T11" fmla="*/ 5540 h 354"/>
                                <a:gd name="T12" fmla="+- 0 400 383"/>
                                <a:gd name="T13" fmla="*/ T12 w 210"/>
                                <a:gd name="T14" fmla="+- 0 5555 5527"/>
                                <a:gd name="T15" fmla="*/ 5555 h 354"/>
                                <a:gd name="T16" fmla="+- 0 407 383"/>
                                <a:gd name="T17" fmla="*/ T16 w 210"/>
                                <a:gd name="T18" fmla="+- 0 5572 5527"/>
                                <a:gd name="T19" fmla="*/ 5572 h 354"/>
                                <a:gd name="T20" fmla="+- 0 413 383"/>
                                <a:gd name="T21" fmla="*/ T20 w 210"/>
                                <a:gd name="T22" fmla="+- 0 5591 5527"/>
                                <a:gd name="T23" fmla="*/ 5591 h 354"/>
                                <a:gd name="T24" fmla="+- 0 418 383"/>
                                <a:gd name="T25" fmla="*/ T24 w 210"/>
                                <a:gd name="T26" fmla="+- 0 5611 5527"/>
                                <a:gd name="T27" fmla="*/ 5611 h 354"/>
                                <a:gd name="T28" fmla="+- 0 423 383"/>
                                <a:gd name="T29" fmla="*/ T28 w 210"/>
                                <a:gd name="T30" fmla="+- 0 5632 5527"/>
                                <a:gd name="T31" fmla="*/ 5632 h 354"/>
                                <a:gd name="T32" fmla="+- 0 428 383"/>
                                <a:gd name="T33" fmla="*/ T32 w 210"/>
                                <a:gd name="T34" fmla="+- 0 5654 5527"/>
                                <a:gd name="T35" fmla="*/ 5654 h 354"/>
                                <a:gd name="T36" fmla="+- 0 433 383"/>
                                <a:gd name="T37" fmla="*/ T36 w 210"/>
                                <a:gd name="T38" fmla="+- 0 5676 5527"/>
                                <a:gd name="T39" fmla="*/ 5676 h 354"/>
                                <a:gd name="T40" fmla="+- 0 438 383"/>
                                <a:gd name="T41" fmla="*/ T40 w 210"/>
                                <a:gd name="T42" fmla="+- 0 5699 5527"/>
                                <a:gd name="T43" fmla="*/ 5699 h 354"/>
                                <a:gd name="T44" fmla="+- 0 444 383"/>
                                <a:gd name="T45" fmla="*/ T44 w 210"/>
                                <a:gd name="T46" fmla="+- 0 5721 5527"/>
                                <a:gd name="T47" fmla="*/ 5721 h 354"/>
                                <a:gd name="T48" fmla="+- 0 451 383"/>
                                <a:gd name="T49" fmla="*/ T48 w 210"/>
                                <a:gd name="T50" fmla="+- 0 5744 5527"/>
                                <a:gd name="T51" fmla="*/ 5744 h 354"/>
                                <a:gd name="T52" fmla="+- 0 459 383"/>
                                <a:gd name="T53" fmla="*/ T52 w 210"/>
                                <a:gd name="T54" fmla="+- 0 5765 5527"/>
                                <a:gd name="T55" fmla="*/ 5765 h 354"/>
                                <a:gd name="T56" fmla="+- 0 468 383"/>
                                <a:gd name="T57" fmla="*/ T56 w 210"/>
                                <a:gd name="T58" fmla="+- 0 5786 5527"/>
                                <a:gd name="T59" fmla="*/ 5786 h 354"/>
                                <a:gd name="T60" fmla="+- 0 479 383"/>
                                <a:gd name="T61" fmla="*/ T60 w 210"/>
                                <a:gd name="T62" fmla="+- 0 5805 5527"/>
                                <a:gd name="T63" fmla="*/ 5805 h 354"/>
                                <a:gd name="T64" fmla="+- 0 492 383"/>
                                <a:gd name="T65" fmla="*/ T64 w 210"/>
                                <a:gd name="T66" fmla="+- 0 5823 5527"/>
                                <a:gd name="T67" fmla="*/ 5823 h 354"/>
                                <a:gd name="T68" fmla="+- 0 507 383"/>
                                <a:gd name="T69" fmla="*/ T68 w 210"/>
                                <a:gd name="T70" fmla="+- 0 5839 5527"/>
                                <a:gd name="T71" fmla="*/ 5839 h 354"/>
                                <a:gd name="T72" fmla="+- 0 524 383"/>
                                <a:gd name="T73" fmla="*/ T72 w 210"/>
                                <a:gd name="T74" fmla="+- 0 5854 5527"/>
                                <a:gd name="T75" fmla="*/ 5854 h 354"/>
                                <a:gd name="T76" fmla="+- 0 544 383"/>
                                <a:gd name="T77" fmla="*/ T76 w 210"/>
                                <a:gd name="T78" fmla="+- 0 5865 5527"/>
                                <a:gd name="T79" fmla="*/ 5865 h 354"/>
                                <a:gd name="T80" fmla="+- 0 567 383"/>
                                <a:gd name="T81" fmla="*/ T80 w 210"/>
                                <a:gd name="T82" fmla="+- 0 5875 5527"/>
                                <a:gd name="T83" fmla="*/ 5875 h 354"/>
                                <a:gd name="T84" fmla="+- 0 593 383"/>
                                <a:gd name="T85" fmla="*/ T84 w 210"/>
                                <a:gd name="T86" fmla="+- 0 5881 5527"/>
                                <a:gd name="T87" fmla="*/ 5881 h 354"/>
                                <a:gd name="T88" fmla="+- 0 592 383"/>
                                <a:gd name="T89" fmla="*/ T88 w 210"/>
                                <a:gd name="T90" fmla="+- 0 5859 5527"/>
                                <a:gd name="T91" fmla="*/ 5859 h 354"/>
                                <a:gd name="T92" fmla="+- 0 592 383"/>
                                <a:gd name="T93" fmla="*/ T92 w 210"/>
                                <a:gd name="T94" fmla="+- 0 5836 5527"/>
                                <a:gd name="T95" fmla="*/ 5836 h 354"/>
                                <a:gd name="T96" fmla="+- 0 592 383"/>
                                <a:gd name="T97" fmla="*/ T96 w 210"/>
                                <a:gd name="T98" fmla="+- 0 5814 5527"/>
                                <a:gd name="T99" fmla="*/ 5814 h 354"/>
                                <a:gd name="T100" fmla="+- 0 592 383"/>
                                <a:gd name="T101" fmla="*/ T100 w 210"/>
                                <a:gd name="T102" fmla="+- 0 5792 5527"/>
                                <a:gd name="T103" fmla="*/ 5792 h 354"/>
                                <a:gd name="T104" fmla="+- 0 592 383"/>
                                <a:gd name="T105" fmla="*/ T104 w 210"/>
                                <a:gd name="T106" fmla="+- 0 5772 5527"/>
                                <a:gd name="T107" fmla="*/ 5772 h 354"/>
                                <a:gd name="T108" fmla="+- 0 590 383"/>
                                <a:gd name="T109" fmla="*/ T108 w 210"/>
                                <a:gd name="T110" fmla="+- 0 5753 5527"/>
                                <a:gd name="T111" fmla="*/ 5753 h 354"/>
                                <a:gd name="T112" fmla="+- 0 586 383"/>
                                <a:gd name="T113" fmla="*/ T112 w 210"/>
                                <a:gd name="T114" fmla="+- 0 5737 5527"/>
                                <a:gd name="T115" fmla="*/ 5737 h 354"/>
                                <a:gd name="T116" fmla="+- 0 580 383"/>
                                <a:gd name="T117" fmla="*/ T116 w 210"/>
                                <a:gd name="T118" fmla="+- 0 5725 5527"/>
                                <a:gd name="T119" fmla="*/ 5725 h 354"/>
                                <a:gd name="T120" fmla="+- 0 579 383"/>
                                <a:gd name="T121" fmla="*/ T120 w 210"/>
                                <a:gd name="T122" fmla="+- 0 5723 5527"/>
                                <a:gd name="T123" fmla="*/ 57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0" h="354">
                                  <a:moveTo>
                                    <a:pt x="196" y="196"/>
                                  </a:moveTo>
                                  <a:lnTo>
                                    <a:pt x="0" y="0"/>
                                  </a:lnTo>
                                  <a:lnTo>
                                    <a:pt x="9" y="13"/>
                                  </a:lnTo>
                                  <a:lnTo>
                                    <a:pt x="17" y="28"/>
                                  </a:lnTo>
                                  <a:lnTo>
                                    <a:pt x="24" y="45"/>
                                  </a:lnTo>
                                  <a:lnTo>
                                    <a:pt x="30" y="64"/>
                                  </a:lnTo>
                                  <a:lnTo>
                                    <a:pt x="35" y="84"/>
                                  </a:lnTo>
                                  <a:lnTo>
                                    <a:pt x="40" y="105"/>
                                  </a:lnTo>
                                  <a:lnTo>
                                    <a:pt x="45" y="127"/>
                                  </a:lnTo>
                                  <a:lnTo>
                                    <a:pt x="50" y="149"/>
                                  </a:lnTo>
                                  <a:lnTo>
                                    <a:pt x="55" y="172"/>
                                  </a:lnTo>
                                  <a:lnTo>
                                    <a:pt x="61" y="194"/>
                                  </a:lnTo>
                                  <a:lnTo>
                                    <a:pt x="68" y="217"/>
                                  </a:lnTo>
                                  <a:lnTo>
                                    <a:pt x="76" y="238"/>
                                  </a:lnTo>
                                  <a:lnTo>
                                    <a:pt x="85" y="259"/>
                                  </a:lnTo>
                                  <a:lnTo>
                                    <a:pt x="96" y="278"/>
                                  </a:lnTo>
                                  <a:lnTo>
                                    <a:pt x="109" y="296"/>
                                  </a:lnTo>
                                  <a:lnTo>
                                    <a:pt x="124" y="312"/>
                                  </a:lnTo>
                                  <a:lnTo>
                                    <a:pt x="141" y="327"/>
                                  </a:lnTo>
                                  <a:lnTo>
                                    <a:pt x="161" y="338"/>
                                  </a:lnTo>
                                  <a:lnTo>
                                    <a:pt x="184" y="348"/>
                                  </a:lnTo>
                                  <a:lnTo>
                                    <a:pt x="210" y="354"/>
                                  </a:lnTo>
                                  <a:lnTo>
                                    <a:pt x="209" y="332"/>
                                  </a:lnTo>
                                  <a:lnTo>
                                    <a:pt x="209" y="309"/>
                                  </a:lnTo>
                                  <a:lnTo>
                                    <a:pt x="209" y="287"/>
                                  </a:lnTo>
                                  <a:lnTo>
                                    <a:pt x="209" y="265"/>
                                  </a:lnTo>
                                  <a:lnTo>
                                    <a:pt x="209" y="245"/>
                                  </a:lnTo>
                                  <a:lnTo>
                                    <a:pt x="207" y="226"/>
                                  </a:lnTo>
                                  <a:lnTo>
                                    <a:pt x="203" y="210"/>
                                  </a:lnTo>
                                  <a:lnTo>
                                    <a:pt x="197" y="198"/>
                                  </a:lnTo>
                                  <a:lnTo>
                                    <a:pt x="196" y="196"/>
                                  </a:lnTo>
                                  <a:close/>
                                </a:path>
                              </a:pathLst>
                            </a:custGeom>
                            <a:solidFill>
                              <a:srgbClr val="F05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5"/>
                          <wpg:cNvGrpSpPr>
                            <a:grpSpLocks/>
                          </wpg:cNvGrpSpPr>
                          <wpg:grpSpPr bwMode="auto">
                            <a:xfrm>
                              <a:off x="383" y="5527"/>
                              <a:ext cx="354" cy="210"/>
                              <a:chOff x="383" y="5527"/>
                              <a:chExt cx="354" cy="210"/>
                            </a:xfrm>
                          </wpg:grpSpPr>
                          <wps:wsp>
                            <wps:cNvPr id="6" name="Freeform 6"/>
                            <wps:cNvSpPr>
                              <a:spLocks/>
                            </wps:cNvSpPr>
                            <wps:spPr bwMode="auto">
                              <a:xfrm>
                                <a:off x="383" y="5527"/>
                                <a:ext cx="354" cy="210"/>
                              </a:xfrm>
                              <a:custGeom>
                                <a:avLst/>
                                <a:gdLst>
                                  <a:gd name="T0" fmla="+- 0 579 383"/>
                                  <a:gd name="T1" fmla="*/ T0 w 354"/>
                                  <a:gd name="T2" fmla="+- 0 5723 5527"/>
                                  <a:gd name="T3" fmla="*/ 5723 h 210"/>
                                  <a:gd name="T4" fmla="+- 0 591 383"/>
                                  <a:gd name="T5" fmla="*/ T4 w 354"/>
                                  <a:gd name="T6" fmla="+- 0 5730 5527"/>
                                  <a:gd name="T7" fmla="*/ 5730 h 210"/>
                                  <a:gd name="T8" fmla="+- 0 606 383"/>
                                  <a:gd name="T9" fmla="*/ T8 w 354"/>
                                  <a:gd name="T10" fmla="+- 0 5734 5527"/>
                                  <a:gd name="T11" fmla="*/ 5734 h 210"/>
                                  <a:gd name="T12" fmla="+- 0 624 383"/>
                                  <a:gd name="T13" fmla="*/ T12 w 354"/>
                                  <a:gd name="T14" fmla="+- 0 5736 5527"/>
                                  <a:gd name="T15" fmla="*/ 5736 h 210"/>
                                  <a:gd name="T16" fmla="+- 0 645 383"/>
                                  <a:gd name="T17" fmla="*/ T16 w 354"/>
                                  <a:gd name="T18" fmla="+- 0 5737 5527"/>
                                  <a:gd name="T19" fmla="*/ 5737 h 210"/>
                                  <a:gd name="T20" fmla="+- 0 666 383"/>
                                  <a:gd name="T21" fmla="*/ T20 w 354"/>
                                  <a:gd name="T22" fmla="+- 0 5736 5527"/>
                                  <a:gd name="T23" fmla="*/ 5736 h 210"/>
                                  <a:gd name="T24" fmla="+- 0 689 383"/>
                                  <a:gd name="T25" fmla="*/ T24 w 354"/>
                                  <a:gd name="T26" fmla="+- 0 5736 5527"/>
                                  <a:gd name="T27" fmla="*/ 5736 h 210"/>
                                  <a:gd name="T28" fmla="+- 0 712 383"/>
                                  <a:gd name="T29" fmla="*/ T28 w 354"/>
                                  <a:gd name="T30" fmla="+- 0 5736 5527"/>
                                  <a:gd name="T31" fmla="*/ 5736 h 210"/>
                                  <a:gd name="T32" fmla="+- 0 734 383"/>
                                  <a:gd name="T33" fmla="*/ T32 w 354"/>
                                  <a:gd name="T34" fmla="+- 0 5737 5527"/>
                                  <a:gd name="T35" fmla="*/ 5737 h 210"/>
                                  <a:gd name="T36" fmla="+- 0 737 383"/>
                                  <a:gd name="T37" fmla="*/ T36 w 354"/>
                                  <a:gd name="T38" fmla="+- 0 5737 5527"/>
                                  <a:gd name="T39" fmla="*/ 5737 h 210"/>
                                  <a:gd name="T40" fmla="+- 0 731 383"/>
                                  <a:gd name="T41" fmla="*/ T40 w 354"/>
                                  <a:gd name="T42" fmla="+- 0 5711 5527"/>
                                  <a:gd name="T43" fmla="*/ 5711 h 210"/>
                                  <a:gd name="T44" fmla="+- 0 721 383"/>
                                  <a:gd name="T45" fmla="*/ T44 w 354"/>
                                  <a:gd name="T46" fmla="+- 0 5688 5527"/>
                                  <a:gd name="T47" fmla="*/ 5688 h 210"/>
                                  <a:gd name="T48" fmla="+- 0 709 383"/>
                                  <a:gd name="T49" fmla="*/ T48 w 354"/>
                                  <a:gd name="T50" fmla="+- 0 5668 5527"/>
                                  <a:gd name="T51" fmla="*/ 5668 h 210"/>
                                  <a:gd name="T52" fmla="+- 0 695 383"/>
                                  <a:gd name="T53" fmla="*/ T52 w 354"/>
                                  <a:gd name="T54" fmla="+- 0 5651 5527"/>
                                  <a:gd name="T55" fmla="*/ 5651 h 210"/>
                                  <a:gd name="T56" fmla="+- 0 679 383"/>
                                  <a:gd name="T57" fmla="*/ T56 w 354"/>
                                  <a:gd name="T58" fmla="+- 0 5636 5527"/>
                                  <a:gd name="T59" fmla="*/ 5636 h 210"/>
                                  <a:gd name="T60" fmla="+- 0 661 383"/>
                                  <a:gd name="T61" fmla="*/ T60 w 354"/>
                                  <a:gd name="T62" fmla="+- 0 5623 5527"/>
                                  <a:gd name="T63" fmla="*/ 5623 h 210"/>
                                  <a:gd name="T64" fmla="+- 0 641 383"/>
                                  <a:gd name="T65" fmla="*/ T64 w 354"/>
                                  <a:gd name="T66" fmla="+- 0 5612 5527"/>
                                  <a:gd name="T67" fmla="*/ 5612 h 210"/>
                                  <a:gd name="T68" fmla="+- 0 621 383"/>
                                  <a:gd name="T69" fmla="*/ T68 w 354"/>
                                  <a:gd name="T70" fmla="+- 0 5603 5527"/>
                                  <a:gd name="T71" fmla="*/ 5603 h 210"/>
                                  <a:gd name="T72" fmla="+- 0 599 383"/>
                                  <a:gd name="T73" fmla="*/ T72 w 354"/>
                                  <a:gd name="T74" fmla="+- 0 5595 5527"/>
                                  <a:gd name="T75" fmla="*/ 5595 h 210"/>
                                  <a:gd name="T76" fmla="+- 0 577 383"/>
                                  <a:gd name="T77" fmla="*/ T76 w 354"/>
                                  <a:gd name="T78" fmla="+- 0 5588 5527"/>
                                  <a:gd name="T79" fmla="*/ 5588 h 210"/>
                                  <a:gd name="T80" fmla="+- 0 555 383"/>
                                  <a:gd name="T81" fmla="*/ T80 w 354"/>
                                  <a:gd name="T82" fmla="+- 0 5582 5527"/>
                                  <a:gd name="T83" fmla="*/ 5582 h 210"/>
                                  <a:gd name="T84" fmla="+- 0 532 383"/>
                                  <a:gd name="T85" fmla="*/ T84 w 354"/>
                                  <a:gd name="T86" fmla="+- 0 5577 5527"/>
                                  <a:gd name="T87" fmla="*/ 5577 h 210"/>
                                  <a:gd name="T88" fmla="+- 0 510 383"/>
                                  <a:gd name="T89" fmla="*/ T88 w 354"/>
                                  <a:gd name="T90" fmla="+- 0 5572 5527"/>
                                  <a:gd name="T91" fmla="*/ 5572 h 210"/>
                                  <a:gd name="T92" fmla="+- 0 488 383"/>
                                  <a:gd name="T93" fmla="*/ T92 w 354"/>
                                  <a:gd name="T94" fmla="+- 0 5568 5527"/>
                                  <a:gd name="T95" fmla="*/ 5568 h 210"/>
                                  <a:gd name="T96" fmla="+- 0 467 383"/>
                                  <a:gd name="T97" fmla="*/ T96 w 354"/>
                                  <a:gd name="T98" fmla="+- 0 5563 5527"/>
                                  <a:gd name="T99" fmla="*/ 5563 h 210"/>
                                  <a:gd name="T100" fmla="+- 0 447 383"/>
                                  <a:gd name="T101" fmla="*/ T100 w 354"/>
                                  <a:gd name="T102" fmla="+- 0 5557 5527"/>
                                  <a:gd name="T103" fmla="*/ 5557 h 210"/>
                                  <a:gd name="T104" fmla="+- 0 428 383"/>
                                  <a:gd name="T105" fmla="*/ T104 w 354"/>
                                  <a:gd name="T106" fmla="+- 0 5551 5527"/>
                                  <a:gd name="T107" fmla="*/ 5551 h 210"/>
                                  <a:gd name="T108" fmla="+- 0 411 383"/>
                                  <a:gd name="T109" fmla="*/ T108 w 354"/>
                                  <a:gd name="T110" fmla="+- 0 5545 5527"/>
                                  <a:gd name="T111" fmla="*/ 5545 h 210"/>
                                  <a:gd name="T112" fmla="+- 0 396 383"/>
                                  <a:gd name="T113" fmla="*/ T112 w 354"/>
                                  <a:gd name="T114" fmla="+- 0 5536 5527"/>
                                  <a:gd name="T115" fmla="*/ 5536 h 210"/>
                                  <a:gd name="T116" fmla="+- 0 383 383"/>
                                  <a:gd name="T117" fmla="*/ T116 w 354"/>
                                  <a:gd name="T118" fmla="+- 0 5527 5527"/>
                                  <a:gd name="T119" fmla="*/ 5527 h 210"/>
                                  <a:gd name="T120" fmla="+- 0 579 383"/>
                                  <a:gd name="T121" fmla="*/ T120 w 354"/>
                                  <a:gd name="T122" fmla="+- 0 5723 5527"/>
                                  <a:gd name="T123" fmla="*/ 5723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54" h="210">
                                    <a:moveTo>
                                      <a:pt x="196" y="196"/>
                                    </a:moveTo>
                                    <a:lnTo>
                                      <a:pt x="208" y="203"/>
                                    </a:lnTo>
                                    <a:lnTo>
                                      <a:pt x="223" y="207"/>
                                    </a:lnTo>
                                    <a:lnTo>
                                      <a:pt x="241" y="209"/>
                                    </a:lnTo>
                                    <a:lnTo>
                                      <a:pt x="262" y="210"/>
                                    </a:lnTo>
                                    <a:lnTo>
                                      <a:pt x="283" y="209"/>
                                    </a:lnTo>
                                    <a:lnTo>
                                      <a:pt x="306" y="209"/>
                                    </a:lnTo>
                                    <a:lnTo>
                                      <a:pt x="329" y="209"/>
                                    </a:lnTo>
                                    <a:lnTo>
                                      <a:pt x="351" y="210"/>
                                    </a:lnTo>
                                    <a:lnTo>
                                      <a:pt x="354" y="210"/>
                                    </a:lnTo>
                                    <a:lnTo>
                                      <a:pt x="348" y="184"/>
                                    </a:lnTo>
                                    <a:lnTo>
                                      <a:pt x="338" y="161"/>
                                    </a:lnTo>
                                    <a:lnTo>
                                      <a:pt x="326" y="141"/>
                                    </a:lnTo>
                                    <a:lnTo>
                                      <a:pt x="312" y="124"/>
                                    </a:lnTo>
                                    <a:lnTo>
                                      <a:pt x="296" y="109"/>
                                    </a:lnTo>
                                    <a:lnTo>
                                      <a:pt x="278" y="96"/>
                                    </a:lnTo>
                                    <a:lnTo>
                                      <a:pt x="258" y="85"/>
                                    </a:lnTo>
                                    <a:lnTo>
                                      <a:pt x="238" y="76"/>
                                    </a:lnTo>
                                    <a:lnTo>
                                      <a:pt x="216" y="68"/>
                                    </a:lnTo>
                                    <a:lnTo>
                                      <a:pt x="194" y="61"/>
                                    </a:lnTo>
                                    <a:lnTo>
                                      <a:pt x="172" y="55"/>
                                    </a:lnTo>
                                    <a:lnTo>
                                      <a:pt x="149" y="50"/>
                                    </a:lnTo>
                                    <a:lnTo>
                                      <a:pt x="127" y="45"/>
                                    </a:lnTo>
                                    <a:lnTo>
                                      <a:pt x="105" y="41"/>
                                    </a:lnTo>
                                    <a:lnTo>
                                      <a:pt x="84" y="36"/>
                                    </a:lnTo>
                                    <a:lnTo>
                                      <a:pt x="64" y="30"/>
                                    </a:lnTo>
                                    <a:lnTo>
                                      <a:pt x="45" y="24"/>
                                    </a:lnTo>
                                    <a:lnTo>
                                      <a:pt x="28" y="18"/>
                                    </a:lnTo>
                                    <a:lnTo>
                                      <a:pt x="13" y="9"/>
                                    </a:lnTo>
                                    <a:lnTo>
                                      <a:pt x="0" y="0"/>
                                    </a:lnTo>
                                    <a:lnTo>
                                      <a:pt x="196" y="196"/>
                                    </a:lnTo>
                                    <a:close/>
                                  </a:path>
                                </a:pathLst>
                              </a:custGeom>
                              <a:solidFill>
                                <a:srgbClr val="F48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B6688E1" id="Group 3" o:spid="_x0000_s1026" style="position:absolute;margin-left:143.9pt;margin-top:156.6pt;width:18.7pt;height:18.7pt;z-index:-251656704;mso-position-horizontal-relative:page;mso-position-vertical-relative:page" coordorigin="373,5517" coordsize="37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">
                <v:group id="Group 4" o:spid="_x0000_s1027" style="position:absolute;left:383;top:5527;width:210;height:354" coordorigin="383,5527" coordsize="21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383;top:5527;width:210;height:354;visibility:visible;mso-wrap-style:square;v-text-anchor:top" coordsize="21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" path="m196,196l,,9,13r8,15l24,45r6,19l35,84r5,21l45,127r5,22l55,172r6,22l68,217r8,21l85,259r11,19l109,296r15,16l141,327r20,11l184,348r26,6l209,332r,-23l209,287r,-22l209,245r-2,-19l203,210r-6,-12l196,196xe" fillcolor="#f05a3f" stroked="f">
                    <v:path arrowok="t" o:connecttype="custom" o:connectlocs="196,5723;0,5527;9,5540;17,5555;24,5572;30,5591;35,5611;40,5632;45,5654;50,5676;55,5699;61,5721;68,5744;76,5765;85,5786;96,5805;109,5823;124,5839;141,5854;161,5865;184,5875;210,5881;209,5859;209,5836;209,5814;209,5792;209,5772;207,5753;203,5737;197,5725;196,5723" o:connectangles="0,0,0,0,0,0,0,0,0,0,0,0,0,0,0,0,0,0,0,0,0,0,0,0,0,0,0,0,0,0,0"/>
                  </v:shape>
                  <v:group id="Group 5" o:spid="_x0000_s1029" style="position:absolute;left:383;top:5527;width:354;height:210" coordorigin="383,5527" coordsize="35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383;top:5527;width:354;height:210;visibility:visible;mso-wrap-style:square;v-text-anchor:top" coordsize="35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" path="m196,196r12,7l223,207r18,2l262,210r21,-1l306,209r23,l351,210r3,l348,184,338,161,326,141,312,124,296,109,278,96,258,85,238,76,216,68,194,61,172,55,149,50,127,45,105,41,84,36,64,30,45,24,28,18,13,9,,,196,196xe" fillcolor="#f48365" stroked="f">
                      <v:path arrowok="t" o:connecttype="custom" o:connectlocs="196,5723;208,5730;223,5734;241,5736;262,5737;283,5736;306,5736;329,5736;351,5737;354,5737;348,5711;338,5688;326,5668;312,5651;296,5636;278,5623;258,5612;238,5603;216,5595;194,5588;172,5582;149,5577;127,5572;105,5568;84,5563;64,5557;45,5551;28,5545;13,5536;0,5527;196,5723" o:connectangles="0,0,0,0,0,0,0,0,0,0,0,0,0,0,0,0,0,0,0,0,0,0,0,0,0,0,0,0,0,0,0"/>
                    </v:shape>
                  </v:group>
                </v:group>
                <w10:wrap anchorx="page" anchory="page"/>
              </v:group>
            </w:pict>
          </mc:Fallback>
        </mc:AlternateContent>
      </w:r>
    </w:p>
    <w:p w14:paraId="4C243BFE" w14:textId="60687E73" w:rsidR="003123E0" w:rsidRPr="00C1650F" w:rsidRDefault="00646ABF" w:rsidP="003123E0">
      <w:pPr>
        <w:ind w:left="-900" w:right="-720"/>
        <w:jc w:val="center"/>
        <w:rPr>
          <w:rFonts w:ascii="Century Gothic" w:hAnsi="Century Gothic"/>
          <w:b/>
          <w:sz w:val="22"/>
          <w:szCs w:val="22"/>
          <w:lang w:val="en-GB"/>
        </w:rPr>
      </w:pPr>
      <w:r>
        <w:rPr>
          <w:rFonts w:ascii="Century Gothic" w:hAnsi="Century Gothic"/>
          <w:b/>
          <w:sz w:val="22"/>
          <w:szCs w:val="22"/>
          <w:lang w:val="en-GB"/>
        </w:rPr>
        <w:t xml:space="preserve">Woodley School and College Class </w:t>
      </w:r>
      <w:r w:rsidR="009B5347">
        <w:rPr>
          <w:rFonts w:ascii="Century Gothic" w:hAnsi="Century Gothic"/>
          <w:b/>
          <w:sz w:val="22"/>
          <w:szCs w:val="22"/>
          <w:lang w:val="en-GB"/>
        </w:rPr>
        <w:t>T</w:t>
      </w:r>
      <w:r>
        <w:rPr>
          <w:rFonts w:ascii="Century Gothic" w:hAnsi="Century Gothic"/>
          <w:b/>
          <w:sz w:val="22"/>
          <w:szCs w:val="22"/>
          <w:lang w:val="en-GB"/>
        </w:rPr>
        <w:t xml:space="preserve">eacher </w:t>
      </w:r>
    </w:p>
    <w:p w14:paraId="251E6BFF" w14:textId="77777777" w:rsidR="003123E0" w:rsidRPr="00C1650F" w:rsidRDefault="003123E0" w:rsidP="003123E0">
      <w:pPr>
        <w:ind w:left="-900" w:right="-720"/>
        <w:rPr>
          <w:rFonts w:ascii="Century Gothic" w:hAnsi="Century Gothic"/>
          <w:b/>
          <w:sz w:val="22"/>
          <w:szCs w:val="22"/>
          <w:lang w:val="en-GB"/>
        </w:rPr>
      </w:pPr>
    </w:p>
    <w:p w14:paraId="1B21DE9F" w14:textId="335011B4" w:rsidR="003123E0" w:rsidRPr="00C1650F" w:rsidRDefault="003123E0" w:rsidP="00445C8D">
      <w:pPr>
        <w:ind w:left="-426" w:right="-425"/>
        <w:rPr>
          <w:rFonts w:ascii="Century Gothic" w:hAnsi="Century Gothic"/>
          <w:b/>
          <w:sz w:val="22"/>
          <w:szCs w:val="22"/>
          <w:u w:val="single"/>
          <w:lang w:val="en-GB"/>
        </w:rPr>
      </w:pPr>
      <w:r w:rsidRPr="00C1650F">
        <w:rPr>
          <w:rFonts w:ascii="Century Gothic" w:hAnsi="Century Gothic"/>
          <w:b/>
          <w:sz w:val="22"/>
          <w:szCs w:val="22"/>
          <w:u w:val="single"/>
          <w:lang w:val="en-GB"/>
        </w:rPr>
        <w:t>Main Purpose</w:t>
      </w:r>
    </w:p>
    <w:p w14:paraId="7D662A16" w14:textId="796C7C8E" w:rsidR="003123E0" w:rsidRPr="00C1650F" w:rsidRDefault="003123E0" w:rsidP="00445C8D">
      <w:pPr>
        <w:ind w:left="-426" w:right="-425"/>
        <w:rPr>
          <w:rFonts w:ascii="Century Gothic" w:hAnsi="Century Gothic"/>
          <w:sz w:val="22"/>
          <w:szCs w:val="22"/>
          <w:lang w:val="en-GB"/>
        </w:rPr>
      </w:pPr>
      <w:r w:rsidRPr="00C1650F">
        <w:rPr>
          <w:rFonts w:ascii="Century Gothic" w:hAnsi="Century Gothic"/>
          <w:sz w:val="22"/>
          <w:szCs w:val="22"/>
          <w:lang w:val="en-GB"/>
        </w:rPr>
        <w:t>To meet the Teachers’ Standards which set the minimum requirements for a teacher’s conduct and practice and be subject to the national conditions of employment as set out in the current copy of the School Teachers’ Pay and Conditions Document</w:t>
      </w:r>
      <w:r w:rsidR="00B01806">
        <w:rPr>
          <w:rFonts w:ascii="Century Gothic" w:hAnsi="Century Gothic"/>
          <w:sz w:val="22"/>
          <w:szCs w:val="22"/>
          <w:lang w:val="en-GB"/>
        </w:rPr>
        <w:t>. To teach pupils with autism and other associated SEN.</w:t>
      </w:r>
    </w:p>
    <w:p w14:paraId="53699443" w14:textId="776E625D" w:rsidR="003123E0" w:rsidRPr="00C1650F" w:rsidRDefault="003123E0" w:rsidP="00445C8D">
      <w:pPr>
        <w:ind w:left="-426" w:right="-425"/>
        <w:rPr>
          <w:rFonts w:ascii="Century Gothic" w:hAnsi="Century Gothic"/>
          <w:sz w:val="22"/>
          <w:szCs w:val="22"/>
          <w:lang w:val="en-GB"/>
        </w:rPr>
      </w:pPr>
    </w:p>
    <w:p w14:paraId="1469BB5D" w14:textId="77777777" w:rsidR="003123E0" w:rsidRPr="00C1650F" w:rsidRDefault="003123E0" w:rsidP="00445C8D">
      <w:pPr>
        <w:ind w:left="-426" w:right="-425"/>
        <w:rPr>
          <w:rFonts w:ascii="Century Gothic" w:hAnsi="Century Gothic"/>
          <w:sz w:val="22"/>
          <w:szCs w:val="22"/>
          <w:lang w:val="en-GB"/>
        </w:rPr>
      </w:pPr>
      <w:r w:rsidRPr="00C1650F">
        <w:rPr>
          <w:rFonts w:ascii="Century Gothic" w:hAnsi="Century Gothic"/>
          <w:sz w:val="22"/>
          <w:szCs w:val="22"/>
          <w:lang w:val="en-GB"/>
        </w:rPr>
        <w:t xml:space="preserve">To work within the policies and guidance of </w:t>
      </w:r>
      <w:r w:rsidR="000E6D24" w:rsidRPr="00C1650F">
        <w:rPr>
          <w:rFonts w:ascii="Century Gothic" w:hAnsi="Century Gothic"/>
          <w:sz w:val="22"/>
          <w:szCs w:val="22"/>
          <w:lang w:val="en-GB"/>
        </w:rPr>
        <w:t>Woodley School and College</w:t>
      </w:r>
      <w:r w:rsidRPr="00C1650F">
        <w:rPr>
          <w:rFonts w:ascii="Century Gothic" w:hAnsi="Century Gothic"/>
          <w:sz w:val="22"/>
          <w:szCs w:val="22"/>
          <w:lang w:val="en-GB"/>
        </w:rPr>
        <w:t>, as an effective and motivational professional who is ambitious for their pupils and therefore challenges and supports staff and pupils to achieve their best through:</w:t>
      </w:r>
    </w:p>
    <w:p w14:paraId="37459D47" w14:textId="77777777" w:rsidR="00C1650F" w:rsidRPr="00C1650F" w:rsidRDefault="00C1650F" w:rsidP="00445C8D">
      <w:pPr>
        <w:ind w:left="-426" w:right="-425"/>
        <w:rPr>
          <w:rFonts w:ascii="Century Gothic" w:hAnsi="Century Gothic"/>
          <w:sz w:val="22"/>
          <w:szCs w:val="22"/>
          <w:lang w:val="en-GB"/>
        </w:rPr>
      </w:pPr>
    </w:p>
    <w:p w14:paraId="04AF7301"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Inspiring trust and confidence;</w:t>
      </w:r>
    </w:p>
    <w:p w14:paraId="59DBA868"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Building team commitment;</w:t>
      </w:r>
    </w:p>
    <w:p w14:paraId="5AD87CB7"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Engaging and motivating pupils with complex learning difficulties including autism.</w:t>
      </w:r>
    </w:p>
    <w:p w14:paraId="3E3557A4"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Being a reflective and self-evaluating practitioner;</w:t>
      </w:r>
    </w:p>
    <w:p w14:paraId="1F6FFC48"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Takes positive action to improve the quality of learning throughout the school.</w:t>
      </w:r>
    </w:p>
    <w:p w14:paraId="262E177F" w14:textId="77777777" w:rsidR="003123E0" w:rsidRPr="00C1650F" w:rsidRDefault="003123E0" w:rsidP="00445C8D">
      <w:pPr>
        <w:ind w:left="-426" w:right="-425"/>
        <w:rPr>
          <w:rFonts w:ascii="Century Gothic" w:hAnsi="Century Gothic"/>
          <w:sz w:val="22"/>
          <w:szCs w:val="22"/>
          <w:u w:val="single"/>
          <w:lang w:val="en-GB"/>
        </w:rPr>
      </w:pPr>
    </w:p>
    <w:p w14:paraId="51482599" w14:textId="77777777" w:rsidR="003123E0" w:rsidRPr="00C1650F" w:rsidRDefault="003123E0" w:rsidP="00445C8D">
      <w:pPr>
        <w:ind w:left="-426" w:right="-425"/>
        <w:rPr>
          <w:rFonts w:ascii="Century Gothic" w:hAnsi="Century Gothic"/>
          <w:b/>
          <w:sz w:val="22"/>
          <w:szCs w:val="22"/>
          <w:u w:val="single"/>
          <w:lang w:val="en-GB"/>
        </w:rPr>
      </w:pPr>
      <w:r w:rsidRPr="00C1650F">
        <w:rPr>
          <w:rFonts w:ascii="Century Gothic" w:hAnsi="Century Gothic"/>
          <w:b/>
          <w:sz w:val="22"/>
          <w:szCs w:val="22"/>
          <w:u w:val="single"/>
          <w:lang w:val="en-GB"/>
        </w:rPr>
        <w:t>Teaching</w:t>
      </w:r>
      <w:r w:rsidR="00646ABF">
        <w:rPr>
          <w:rFonts w:ascii="Century Gothic" w:hAnsi="Century Gothic"/>
          <w:b/>
          <w:sz w:val="22"/>
          <w:szCs w:val="22"/>
          <w:u w:val="single"/>
          <w:lang w:val="en-GB"/>
        </w:rPr>
        <w:t>,</w:t>
      </w:r>
      <w:r w:rsidRPr="00C1650F">
        <w:rPr>
          <w:rFonts w:ascii="Century Gothic" w:hAnsi="Century Gothic"/>
          <w:b/>
          <w:sz w:val="22"/>
          <w:szCs w:val="22"/>
          <w:u w:val="single"/>
          <w:lang w:val="en-GB"/>
        </w:rPr>
        <w:t xml:space="preserve"> Learning</w:t>
      </w:r>
      <w:r w:rsidR="00646ABF" w:rsidRPr="00646ABF">
        <w:rPr>
          <w:rFonts w:ascii="Century Gothic" w:hAnsi="Century Gothic"/>
          <w:b/>
          <w:sz w:val="22"/>
          <w:szCs w:val="22"/>
          <w:u w:val="single"/>
          <w:lang w:val="en-GB"/>
        </w:rPr>
        <w:t xml:space="preserve"> </w:t>
      </w:r>
      <w:r w:rsidR="00646ABF" w:rsidRPr="00C1650F">
        <w:rPr>
          <w:rFonts w:ascii="Century Gothic" w:hAnsi="Century Gothic"/>
          <w:b/>
          <w:sz w:val="22"/>
          <w:szCs w:val="22"/>
          <w:u w:val="single"/>
          <w:lang w:val="en-GB"/>
        </w:rPr>
        <w:t>and</w:t>
      </w:r>
      <w:r w:rsidR="00646ABF">
        <w:rPr>
          <w:rFonts w:ascii="Century Gothic" w:hAnsi="Century Gothic"/>
          <w:b/>
          <w:sz w:val="22"/>
          <w:szCs w:val="22"/>
          <w:u w:val="single"/>
          <w:lang w:val="en-GB"/>
        </w:rPr>
        <w:t xml:space="preserve"> Assessment</w:t>
      </w:r>
    </w:p>
    <w:p w14:paraId="57D73CD7" w14:textId="77777777" w:rsidR="003123E0" w:rsidRPr="00C1650F" w:rsidRDefault="003123E0" w:rsidP="00445C8D">
      <w:pPr>
        <w:ind w:left="-426" w:right="-425"/>
        <w:rPr>
          <w:rFonts w:ascii="Century Gothic" w:hAnsi="Century Gothic"/>
          <w:b/>
          <w:sz w:val="22"/>
          <w:szCs w:val="22"/>
          <w:u w:val="single"/>
          <w:lang w:val="en-GB"/>
        </w:rPr>
      </w:pPr>
    </w:p>
    <w:p w14:paraId="7745F146" w14:textId="77777777" w:rsidR="003123E0" w:rsidRPr="009B5347"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 xml:space="preserve">To undertake class teaching duties </w:t>
      </w:r>
      <w:r w:rsidR="000E6D24" w:rsidRPr="00C1650F">
        <w:rPr>
          <w:rFonts w:ascii="Century Gothic" w:hAnsi="Century Gothic"/>
          <w:sz w:val="22"/>
          <w:szCs w:val="22"/>
          <w:lang w:val="en-GB"/>
        </w:rPr>
        <w:t>and class team co-ordinating role with the responsibility for the maintenance, implementation and regular evaluation of appropriately devised and planned education programmes for each pupil.</w:t>
      </w:r>
    </w:p>
    <w:p w14:paraId="5145FD38" w14:textId="77777777" w:rsidR="003123E0" w:rsidRPr="009B5347"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Ensure that all the pupils in your care receive motivating, effective and relevant learning opportunities which meet their individual needs as outlined in their Statement of Educational Need and in accordance with the school’s curriculum guidance</w:t>
      </w:r>
    </w:p>
    <w:p w14:paraId="051031AD"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Provide an on-going assessment of the pupil’s achievements and abilities, supporting this with robust and comprehensive record keeping, in line with the school’s policy</w:t>
      </w:r>
    </w:p>
    <w:p w14:paraId="594E75A4"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Lead the class team, providing them with a positive role model and appropriate guidance to ensure that they support the delivery of high quality learning experiences to the pupils. Develop their professional knowledge and skills through example, coaching and professional dialogue</w:t>
      </w:r>
    </w:p>
    <w:p w14:paraId="3203EC78"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Demonstrate consistent and effective use of a range of appropriate strategies for teaching and classroom management which upholds the school’s high expectations of pupil behaviour</w:t>
      </w:r>
    </w:p>
    <w:p w14:paraId="5B9393E7"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Set stretching</w:t>
      </w:r>
      <w:r w:rsidR="000E6D24" w:rsidRPr="00C1650F">
        <w:rPr>
          <w:rFonts w:ascii="Century Gothic" w:hAnsi="Century Gothic"/>
          <w:sz w:val="22"/>
          <w:szCs w:val="22"/>
          <w:lang w:val="en-GB"/>
        </w:rPr>
        <w:t xml:space="preserve">, aspirational </w:t>
      </w:r>
      <w:r w:rsidRPr="00C1650F">
        <w:rPr>
          <w:rFonts w:ascii="Century Gothic" w:hAnsi="Century Gothic"/>
          <w:sz w:val="22"/>
          <w:szCs w:val="22"/>
          <w:lang w:val="en-GB"/>
        </w:rPr>
        <w:t>targets for pupils’ learning which are ambitious and relevant to each pupil’s individual needs</w:t>
      </w:r>
    </w:p>
    <w:p w14:paraId="479DFCBA"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lastRenderedPageBreak/>
        <w:t>Work with other professionals to meet the needs of your pupils as appropriate, seeking guidance and support, delivering specialist programmes and providing effective feedback to secure the best possible provision</w:t>
      </w:r>
    </w:p>
    <w:p w14:paraId="12F5566C"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Report to the Head teacher, SLT and parents/carers on the development, progress and attainment of your pupils</w:t>
      </w:r>
    </w:p>
    <w:p w14:paraId="69012175"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 xml:space="preserve">Regularly reflect on your practice seeking continuous improvement within the </w:t>
      </w:r>
      <w:r w:rsidR="00625E08" w:rsidRPr="00C1650F">
        <w:rPr>
          <w:rFonts w:ascii="Century Gothic" w:hAnsi="Century Gothic"/>
          <w:sz w:val="22"/>
          <w:szCs w:val="22"/>
          <w:lang w:val="en-GB"/>
        </w:rPr>
        <w:t>schools’</w:t>
      </w:r>
      <w:r w:rsidRPr="00C1650F">
        <w:rPr>
          <w:rFonts w:ascii="Century Gothic" w:hAnsi="Century Gothic"/>
          <w:sz w:val="22"/>
          <w:szCs w:val="22"/>
          <w:lang w:val="en-GB"/>
        </w:rPr>
        <w:t xml:space="preserve"> appraisal policy</w:t>
      </w:r>
    </w:p>
    <w:p w14:paraId="6B6D767E"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Provide a learning environment for your pupils that is appropriate to their needs and facilitates high levels of achievement for them</w:t>
      </w:r>
    </w:p>
    <w:p w14:paraId="6167BCAD"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At all times give a high priority to the safeguarding and welfare of the pupils in your care</w:t>
      </w:r>
      <w:r w:rsidR="00625E08">
        <w:rPr>
          <w:rFonts w:ascii="Century Gothic" w:hAnsi="Century Gothic"/>
          <w:sz w:val="22"/>
          <w:szCs w:val="22"/>
          <w:lang w:val="en-GB"/>
        </w:rPr>
        <w:t>,</w:t>
      </w:r>
      <w:r w:rsidRPr="00C1650F">
        <w:rPr>
          <w:rFonts w:ascii="Century Gothic" w:hAnsi="Century Gothic"/>
          <w:sz w:val="22"/>
          <w:szCs w:val="22"/>
          <w:lang w:val="en-GB"/>
        </w:rPr>
        <w:t xml:space="preserve"> carrying out Risk Assessments in line with the Health and Safety requirements of the school and following guidance on Safeguarding</w:t>
      </w:r>
    </w:p>
    <w:p w14:paraId="63BE3141" w14:textId="77777777" w:rsidR="00050C58" w:rsidRPr="00C1650F" w:rsidRDefault="00050C58" w:rsidP="00050C58">
      <w:pPr>
        <w:ind w:left="-426" w:right="-425"/>
        <w:rPr>
          <w:rFonts w:ascii="Century Gothic" w:hAnsi="Century Gothic"/>
          <w:sz w:val="22"/>
          <w:szCs w:val="22"/>
          <w:lang w:val="en-GB"/>
        </w:rPr>
      </w:pPr>
    </w:p>
    <w:p w14:paraId="127486D9" w14:textId="77777777" w:rsidR="00C1650F" w:rsidRPr="00C1650F" w:rsidRDefault="00050C58" w:rsidP="00C1650F">
      <w:pPr>
        <w:pStyle w:val="ListBullet"/>
        <w:rPr>
          <w:sz w:val="22"/>
          <w:szCs w:val="22"/>
        </w:rPr>
      </w:pPr>
      <w:r w:rsidRPr="00C1650F">
        <w:rPr>
          <w:sz w:val="22"/>
          <w:szCs w:val="22"/>
        </w:rPr>
        <w:t>Promotion of social and emotional development, positive behaviour and preparation for adulthood</w:t>
      </w:r>
    </w:p>
    <w:p w14:paraId="1B65EC74" w14:textId="77777777" w:rsidR="00C1650F" w:rsidRPr="00C1650F" w:rsidRDefault="00C1650F" w:rsidP="00C1650F">
      <w:pPr>
        <w:pStyle w:val="ListBullet"/>
        <w:rPr>
          <w:sz w:val="22"/>
          <w:szCs w:val="22"/>
        </w:rPr>
      </w:pPr>
      <w:r w:rsidRPr="00C1650F">
        <w:rPr>
          <w:b w:val="0"/>
          <w:sz w:val="22"/>
          <w:szCs w:val="22"/>
        </w:rPr>
        <w:t>In order to perform well in this role teachers should be able to:</w:t>
      </w:r>
    </w:p>
    <w:p w14:paraId="302CEBC5" w14:textId="77777777" w:rsidR="00C1650F" w:rsidRPr="00C1650F" w:rsidRDefault="00C1650F" w:rsidP="00C1650F">
      <w:pPr>
        <w:pStyle w:val="ListBullet"/>
        <w:ind w:left="0" w:firstLine="0"/>
        <w:rPr>
          <w:b w:val="0"/>
          <w:sz w:val="22"/>
          <w:szCs w:val="22"/>
        </w:rPr>
      </w:pPr>
    </w:p>
    <w:p w14:paraId="465D9EEF"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Demonstrate positive, consistent and non-confrontational approaches to disruptive behaviour and implement, where necessary, the range of management techniques outlined in the school’s policy;</w:t>
      </w:r>
    </w:p>
    <w:p w14:paraId="10A723C6"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Maintain class discipline;</w:t>
      </w:r>
    </w:p>
    <w:p w14:paraId="77141A73"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Set clear standards of staff/pupil interaction compatible with school policy and guidelines;</w:t>
      </w:r>
    </w:p>
    <w:p w14:paraId="59479E78"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Be familiar with schools’ procedure on positive behaviour management intervention and physical intervention;</w:t>
      </w:r>
    </w:p>
    <w:p w14:paraId="2B9742A1"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React effectively to a crisis and change the activity/person to maximise the best for the most pupils;</w:t>
      </w:r>
    </w:p>
    <w:p w14:paraId="64E3D694"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Work with parents/carers, Social Services, Health and other agencies to agreed approaches to pupils’ personal development;</w:t>
      </w:r>
    </w:p>
    <w:p w14:paraId="13ABDF88"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Foster perseverance and concentration by structuring tasks and learning so that pupils are clear about what is expected of them;</w:t>
      </w:r>
    </w:p>
    <w:p w14:paraId="43AB303C"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Demonstrate knowledge of strategies which take into consideration primary and secondary factors influencing behaviour;</w:t>
      </w:r>
    </w:p>
    <w:p w14:paraId="196640BF"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Promote pupils’ knowledge and skills in personal, social, health and sex and relationship education to help them meet challenges arising from disability, personal behaviour, interpersonal relationships, leisure pursuits and family life;</w:t>
      </w:r>
    </w:p>
    <w:p w14:paraId="02CE95CA" w14:textId="77777777" w:rsidR="00C1650F" w:rsidRPr="009B5347" w:rsidRDefault="00C1650F" w:rsidP="009B5347">
      <w:pPr>
        <w:numPr>
          <w:ilvl w:val="0"/>
          <w:numId w:val="3"/>
        </w:numPr>
        <w:ind w:left="284" w:right="-425"/>
        <w:rPr>
          <w:rFonts w:ascii="Century Gothic" w:hAnsi="Century Gothic"/>
          <w:sz w:val="22"/>
          <w:szCs w:val="22"/>
          <w:lang w:val="en-GB"/>
        </w:rPr>
      </w:pPr>
      <w:r w:rsidRPr="009B5347">
        <w:rPr>
          <w:rFonts w:ascii="Century Gothic" w:hAnsi="Century Gothic"/>
          <w:sz w:val="22"/>
          <w:szCs w:val="22"/>
          <w:lang w:val="en-GB"/>
        </w:rPr>
        <w:t>Encourage the development of independent living skills preparing pupils for further training opportunities (where appropriate) and assist them in the development of skills appropriate to adult life.</w:t>
      </w:r>
    </w:p>
    <w:p w14:paraId="4A5514EA" w14:textId="630FBBC8" w:rsidR="003123E0" w:rsidRDefault="003123E0" w:rsidP="009B5347">
      <w:pPr>
        <w:ind w:left="284" w:right="-425"/>
        <w:rPr>
          <w:rFonts w:ascii="Century Gothic" w:hAnsi="Century Gothic"/>
          <w:sz w:val="22"/>
          <w:szCs w:val="22"/>
          <w:lang w:val="en-GB"/>
        </w:rPr>
      </w:pPr>
    </w:p>
    <w:p w14:paraId="6DA3C5EA" w14:textId="3EEC8F2E" w:rsidR="009B5347" w:rsidRDefault="009B5347" w:rsidP="009B5347">
      <w:pPr>
        <w:ind w:left="284" w:right="-425"/>
        <w:rPr>
          <w:rFonts w:ascii="Century Gothic" w:hAnsi="Century Gothic"/>
          <w:sz w:val="22"/>
          <w:szCs w:val="22"/>
          <w:lang w:val="en-GB"/>
        </w:rPr>
      </w:pPr>
    </w:p>
    <w:p w14:paraId="143DA437" w14:textId="1BD196EB" w:rsidR="009B5347" w:rsidRDefault="009B5347" w:rsidP="009B5347">
      <w:pPr>
        <w:ind w:left="284" w:right="-425"/>
        <w:rPr>
          <w:rFonts w:ascii="Century Gothic" w:hAnsi="Century Gothic"/>
          <w:sz w:val="22"/>
          <w:szCs w:val="22"/>
          <w:lang w:val="en-GB"/>
        </w:rPr>
      </w:pPr>
    </w:p>
    <w:p w14:paraId="52976D0B" w14:textId="77777777" w:rsidR="009B5347" w:rsidRPr="00C1650F" w:rsidRDefault="009B5347" w:rsidP="009B5347">
      <w:pPr>
        <w:ind w:left="284" w:right="-425"/>
        <w:rPr>
          <w:rFonts w:ascii="Century Gothic" w:hAnsi="Century Gothic"/>
          <w:sz w:val="22"/>
          <w:szCs w:val="22"/>
          <w:lang w:val="en-GB"/>
        </w:rPr>
      </w:pPr>
    </w:p>
    <w:p w14:paraId="3D102722" w14:textId="163F1744" w:rsidR="003123E0" w:rsidRDefault="003123E0" w:rsidP="00445C8D">
      <w:pPr>
        <w:ind w:left="-426" w:right="-425"/>
        <w:rPr>
          <w:rFonts w:ascii="Century Gothic" w:hAnsi="Century Gothic"/>
          <w:b/>
          <w:sz w:val="22"/>
          <w:szCs w:val="22"/>
          <w:u w:val="single"/>
          <w:lang w:val="en-GB"/>
        </w:rPr>
      </w:pPr>
      <w:r w:rsidRPr="00C1650F">
        <w:rPr>
          <w:rFonts w:ascii="Century Gothic" w:hAnsi="Century Gothic"/>
          <w:b/>
          <w:sz w:val="22"/>
          <w:szCs w:val="22"/>
          <w:u w:val="single"/>
          <w:lang w:val="en-GB"/>
        </w:rPr>
        <w:lastRenderedPageBreak/>
        <w:t>Wider responsibilities</w:t>
      </w:r>
      <w:bookmarkStart w:id="0" w:name="_GoBack"/>
      <w:bookmarkEnd w:id="0"/>
    </w:p>
    <w:p w14:paraId="0D6C3E22" w14:textId="77777777" w:rsidR="009B5347" w:rsidRPr="00C1650F" w:rsidRDefault="009B5347" w:rsidP="00445C8D">
      <w:pPr>
        <w:ind w:left="-426" w:right="-425"/>
        <w:rPr>
          <w:rFonts w:ascii="Century Gothic" w:hAnsi="Century Gothic"/>
          <w:b/>
          <w:sz w:val="22"/>
          <w:szCs w:val="22"/>
          <w:u w:val="single"/>
          <w:lang w:val="en-GB"/>
        </w:rPr>
      </w:pPr>
    </w:p>
    <w:p w14:paraId="2FBA10D4"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To coordinate a curriculum area to secure and sustain effective teaching of the subject</w:t>
      </w:r>
    </w:p>
    <w:p w14:paraId="102467D1"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Contribute actively to the achievement of the school’s improvement and development plan and its implementation</w:t>
      </w:r>
    </w:p>
    <w:p w14:paraId="5FAF6563"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Contribute, wherever appropriate, to the display and presentation of materials which support the pupils in their learning and which celebrate their achievements</w:t>
      </w:r>
    </w:p>
    <w:p w14:paraId="66D16419"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Take part in and contribute to meetings to enable us to achieve the shared goals for school improvement and outstanding provision</w:t>
      </w:r>
    </w:p>
    <w:p w14:paraId="09FA0AD2"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Cooperate with colleagues by actively participating within a team which reviews, develops and manages an area of learning within the school</w:t>
      </w:r>
    </w:p>
    <w:p w14:paraId="587DD7CE" w14:textId="77777777" w:rsidR="003123E0" w:rsidRPr="00C1650F"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Establish and maintain effective working relationships with professional colleagues and parents/carers having due regard to the school’s “Code of Conduct”</w:t>
      </w:r>
    </w:p>
    <w:p w14:paraId="6ECCD88B" w14:textId="77777777" w:rsidR="009B5347" w:rsidRDefault="003123E0" w:rsidP="009B5347">
      <w:pPr>
        <w:numPr>
          <w:ilvl w:val="0"/>
          <w:numId w:val="3"/>
        </w:numPr>
        <w:ind w:left="284" w:right="-425"/>
        <w:rPr>
          <w:rFonts w:ascii="Century Gothic" w:hAnsi="Century Gothic"/>
          <w:sz w:val="22"/>
          <w:szCs w:val="22"/>
          <w:lang w:val="en-GB"/>
        </w:rPr>
      </w:pPr>
      <w:r w:rsidRPr="00C1650F">
        <w:rPr>
          <w:rFonts w:ascii="Century Gothic" w:hAnsi="Century Gothic"/>
          <w:sz w:val="22"/>
          <w:szCs w:val="22"/>
          <w:lang w:val="en-GB"/>
        </w:rPr>
        <w:t>Take part in school routines including meetings, assemblies, playground duties and external activities including educational visits</w:t>
      </w:r>
    </w:p>
    <w:p w14:paraId="0D2CA0C2" w14:textId="77777777" w:rsidR="009B5347" w:rsidRDefault="009B5347" w:rsidP="009B5347">
      <w:pPr>
        <w:ind w:left="-426" w:right="-425"/>
        <w:rPr>
          <w:rFonts w:ascii="Century Gothic" w:hAnsi="Century Gothic"/>
          <w:sz w:val="22"/>
          <w:szCs w:val="22"/>
          <w:lang w:val="en-GB"/>
        </w:rPr>
      </w:pPr>
    </w:p>
    <w:p w14:paraId="58D67B84" w14:textId="77777777" w:rsidR="009B5347" w:rsidRDefault="009B5347" w:rsidP="009B5347">
      <w:pPr>
        <w:ind w:left="-426" w:right="-425"/>
        <w:rPr>
          <w:rFonts w:ascii="Century Gothic" w:hAnsi="Century Gothic"/>
          <w:sz w:val="22"/>
          <w:szCs w:val="22"/>
          <w:lang w:val="en-GB"/>
        </w:rPr>
      </w:pPr>
    </w:p>
    <w:p w14:paraId="439C3D1D" w14:textId="041FF3BE" w:rsidR="003123E0" w:rsidRPr="009B5347" w:rsidRDefault="00C1650F" w:rsidP="009B5347">
      <w:pPr>
        <w:ind w:left="-426" w:right="-425"/>
        <w:rPr>
          <w:rFonts w:ascii="Century Gothic" w:hAnsi="Century Gothic"/>
          <w:sz w:val="22"/>
          <w:szCs w:val="22"/>
          <w:lang w:val="en-GB"/>
        </w:rPr>
      </w:pPr>
      <w:r w:rsidRPr="009B5347">
        <w:rPr>
          <w:rFonts w:ascii="Century Gothic" w:hAnsi="Century Gothic"/>
          <w:sz w:val="22"/>
          <w:szCs w:val="22"/>
          <w:lang w:val="en-GB"/>
        </w:rPr>
        <w:t xml:space="preserve">This job description </w:t>
      </w:r>
      <w:r w:rsidR="003123E0" w:rsidRPr="009B5347">
        <w:rPr>
          <w:rFonts w:ascii="Century Gothic" w:hAnsi="Century Gothic"/>
          <w:sz w:val="22"/>
          <w:szCs w:val="22"/>
          <w:lang w:val="en-GB"/>
        </w:rPr>
        <w:t>will be reviewed annually within the Appraisal cycle.</w:t>
      </w:r>
    </w:p>
    <w:p w14:paraId="5BE15BAC" w14:textId="77777777" w:rsidR="00646ABF" w:rsidRDefault="00646ABF" w:rsidP="00445C8D">
      <w:pPr>
        <w:ind w:left="-426" w:right="-425" w:firstLine="900"/>
        <w:rPr>
          <w:rFonts w:ascii="Century Gothic" w:hAnsi="Century Gothic"/>
          <w:sz w:val="22"/>
          <w:szCs w:val="22"/>
          <w:lang w:val="en-GB"/>
        </w:rPr>
      </w:pPr>
    </w:p>
    <w:p w14:paraId="6F86C307" w14:textId="77777777" w:rsidR="00646ABF" w:rsidRPr="00C1650F" w:rsidRDefault="00646ABF" w:rsidP="009B5347">
      <w:pPr>
        <w:ind w:right="-425"/>
        <w:rPr>
          <w:rFonts w:ascii="Century Gothic" w:hAnsi="Century Gothic"/>
          <w:sz w:val="22"/>
          <w:szCs w:val="22"/>
          <w:lang w:val="en-GB"/>
        </w:rPr>
      </w:pPr>
    </w:p>
    <w:p w14:paraId="1FF4D2D0" w14:textId="77777777" w:rsidR="00F7753F" w:rsidRPr="00C1650F" w:rsidRDefault="00F7753F" w:rsidP="00445C8D">
      <w:pPr>
        <w:spacing w:before="18"/>
        <w:rPr>
          <w:rFonts w:ascii="Century Gothic" w:eastAsia="Corbel" w:hAnsi="Century Gothic" w:cs="Corbel"/>
          <w:sz w:val="22"/>
          <w:szCs w:val="22"/>
        </w:rPr>
      </w:pPr>
    </w:p>
    <w:sectPr w:rsidR="00F7753F" w:rsidRPr="00C1650F" w:rsidSect="00646ABF">
      <w:headerReference w:type="default" r:id="rId10"/>
      <w:footerReference w:type="default" r:id="rId11"/>
      <w:type w:val="continuous"/>
      <w:pgSz w:w="11920" w:h="16840"/>
      <w:pgMar w:top="426" w:right="1288" w:bottom="0" w:left="1276" w:header="436"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89CB" w14:textId="77777777" w:rsidR="00A12C1F" w:rsidRDefault="00A12C1F" w:rsidP="00F7753F">
      <w:r>
        <w:separator/>
      </w:r>
    </w:p>
  </w:endnote>
  <w:endnote w:type="continuationSeparator" w:id="0">
    <w:p w14:paraId="6033D326" w14:textId="77777777" w:rsidR="00A12C1F" w:rsidRDefault="00A12C1F" w:rsidP="00F7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0AB3" w14:textId="77777777" w:rsidR="009B5347" w:rsidRPr="006334F5" w:rsidRDefault="009B5347" w:rsidP="009B5347">
    <w:pPr>
      <w:autoSpaceDE w:val="0"/>
      <w:autoSpaceDN w:val="0"/>
      <w:adjustRightInd w:val="0"/>
      <w:ind w:left="-567" w:firstLine="141"/>
      <w:jc w:val="right"/>
      <w:rPr>
        <w:rFonts w:ascii="CenturyGothic" w:hAnsi="CenturyGothic" w:cs="CenturyGothic"/>
        <w:color w:val="595959"/>
        <w:sz w:val="16"/>
        <w:szCs w:val="16"/>
      </w:rPr>
    </w:pPr>
    <w:r>
      <w:rPr>
        <w:rFonts w:ascii="CenturyGothic" w:hAnsi="CenturyGothic" w:cs="CenturyGothic"/>
        <w:noProof/>
        <w:color w:val="58595B"/>
        <w:sz w:val="16"/>
        <w:szCs w:val="16"/>
        <w:lang w:eastAsia="en-GB"/>
      </w:rPr>
      <w:drawing>
        <wp:anchor distT="0" distB="0" distL="114300" distR="114300" simplePos="0" relativeHeight="251660288" behindDoc="1" locked="0" layoutInCell="1" allowOverlap="1" wp14:anchorId="62DB90C0" wp14:editId="1C4CFBE1">
          <wp:simplePos x="0" y="0"/>
          <wp:positionH relativeFrom="column">
            <wp:posOffset>315595</wp:posOffset>
          </wp:positionH>
          <wp:positionV relativeFrom="paragraph">
            <wp:posOffset>-314960</wp:posOffset>
          </wp:positionV>
          <wp:extent cx="1356995" cy="1548765"/>
          <wp:effectExtent l="0" t="0" r="0" b="0"/>
          <wp:wrapThrough wrapText="bothSides">
            <wp:wrapPolygon edited="0">
              <wp:start x="10933" y="1865"/>
              <wp:lineTo x="3660" y="12924"/>
              <wp:lineTo x="5301" y="17608"/>
              <wp:lineTo x="5233" y="18199"/>
              <wp:lineTo x="6770" y="19051"/>
              <wp:lineTo x="9485" y="16784"/>
              <wp:lineTo x="17042" y="16259"/>
              <wp:lineTo x="17204" y="16035"/>
              <wp:lineTo x="16050" y="10678"/>
              <wp:lineTo x="16443" y="9638"/>
              <wp:lineTo x="13171" y="3735"/>
              <wp:lineTo x="12214" y="2576"/>
              <wp:lineTo x="10933" y="1865"/>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eaves.png"/>
                  <pic:cNvPicPr/>
                </pic:nvPicPr>
                <pic:blipFill>
                  <a:blip r:embed="rId1" cstate="print">
                    <a:extLst>
                      <a:ext uri="{28A0092B-C50C-407E-A947-70E740481C1C}">
                        <a14:useLocalDpi xmlns:a14="http://schemas.microsoft.com/office/drawing/2010/main" val="0"/>
                      </a:ext>
                    </a:extLst>
                  </a:blip>
                  <a:stretch>
                    <a:fillRect/>
                  </a:stretch>
                </pic:blipFill>
                <pic:spPr>
                  <a:xfrm rot="19659798">
                    <a:off x="0" y="0"/>
                    <a:ext cx="1356995" cy="1548765"/>
                  </a:xfrm>
                  <a:prstGeom prst="rect">
                    <a:avLst/>
                  </a:prstGeom>
                </pic:spPr>
              </pic:pic>
            </a:graphicData>
          </a:graphic>
          <wp14:sizeRelH relativeFrom="page">
            <wp14:pctWidth>0</wp14:pctWidth>
          </wp14:sizeRelH>
          <wp14:sizeRelV relativeFrom="page">
            <wp14:pctHeight>0</wp14:pctHeight>
          </wp14:sizeRelV>
        </wp:anchor>
      </w:drawing>
    </w:r>
    <w:r>
      <w:rPr>
        <w:rFonts w:ascii="CenturyGothic" w:hAnsi="CenturyGothic" w:cs="CenturyGothic"/>
        <w:noProof/>
        <w:color w:val="58595B"/>
        <w:sz w:val="16"/>
        <w:szCs w:val="16"/>
        <w:lang w:eastAsia="en-GB"/>
      </w:rPr>
      <w:drawing>
        <wp:anchor distT="0" distB="0" distL="114300" distR="114300" simplePos="0" relativeHeight="251659264" behindDoc="1" locked="0" layoutInCell="1" allowOverlap="1" wp14:anchorId="5067B051" wp14:editId="34E3FB81">
          <wp:simplePos x="0" y="0"/>
          <wp:positionH relativeFrom="column">
            <wp:posOffset>-362585</wp:posOffset>
          </wp:positionH>
          <wp:positionV relativeFrom="paragraph">
            <wp:posOffset>-360045</wp:posOffset>
          </wp:positionV>
          <wp:extent cx="1759585" cy="1659255"/>
          <wp:effectExtent l="0" t="0" r="0" b="0"/>
          <wp:wrapThrough wrapText="bothSides">
            <wp:wrapPolygon edited="0">
              <wp:start x="16603" y="1984"/>
              <wp:lineTo x="5379" y="6200"/>
              <wp:lineTo x="1871" y="9920"/>
              <wp:lineTo x="1637" y="12400"/>
              <wp:lineTo x="4677" y="14383"/>
              <wp:lineTo x="7717" y="14383"/>
              <wp:lineTo x="7717" y="19343"/>
              <wp:lineTo x="9354" y="19343"/>
              <wp:lineTo x="10991" y="18351"/>
              <wp:lineTo x="14265" y="14879"/>
              <wp:lineTo x="14265" y="14383"/>
              <wp:lineTo x="15434" y="10416"/>
              <wp:lineTo x="16370" y="6448"/>
              <wp:lineTo x="17773" y="1984"/>
              <wp:lineTo x="16603" y="1984"/>
            </wp:wrapPolygon>
          </wp:wrapThrough>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leav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585" cy="1659255"/>
                  </a:xfrm>
                  <a:prstGeom prst="rect">
                    <a:avLst/>
                  </a:prstGeom>
                </pic:spPr>
              </pic:pic>
            </a:graphicData>
          </a:graphic>
          <wp14:sizeRelH relativeFrom="page">
            <wp14:pctWidth>0</wp14:pctWidth>
          </wp14:sizeRelH>
          <wp14:sizeRelV relativeFrom="page">
            <wp14:pctHeight>0</wp14:pctHeight>
          </wp14:sizeRelV>
        </wp:anchor>
      </w:drawing>
    </w:r>
  </w:p>
  <w:p w14:paraId="05B22F7A" w14:textId="77777777" w:rsidR="009B5347" w:rsidRPr="006334F5" w:rsidRDefault="009B5347" w:rsidP="009B5347">
    <w:pPr>
      <w:autoSpaceDE w:val="0"/>
      <w:autoSpaceDN w:val="0"/>
      <w:adjustRightInd w:val="0"/>
      <w:jc w:val="right"/>
      <w:rPr>
        <w:rFonts w:ascii="Century Gothic" w:hAnsi="Century Gothic" w:cs="CenturyGothic"/>
        <w:color w:val="595959"/>
      </w:rPr>
    </w:pPr>
    <w:r w:rsidRPr="006334F5">
      <w:rPr>
        <w:rFonts w:ascii="Century Gothic" w:hAnsi="Century Gothic" w:cs="CenturyGothic"/>
        <w:color w:val="595959"/>
      </w:rPr>
      <w:t>Dog Kennel Bank, Huddersfield, West Yorkshire HD5 8JE</w:t>
    </w:r>
  </w:p>
  <w:p w14:paraId="1FD40283" w14:textId="77777777" w:rsidR="009B5347" w:rsidRPr="006334F5" w:rsidRDefault="009B5347" w:rsidP="009B5347">
    <w:pPr>
      <w:autoSpaceDE w:val="0"/>
      <w:autoSpaceDN w:val="0"/>
      <w:adjustRightInd w:val="0"/>
      <w:spacing w:line="276" w:lineRule="auto"/>
      <w:jc w:val="right"/>
      <w:rPr>
        <w:rFonts w:ascii="Century Gothic" w:hAnsi="Century Gothic" w:cs="CenturyGothic-Bold"/>
        <w:bCs/>
        <w:color w:val="595959"/>
      </w:rPr>
    </w:pPr>
    <w:r>
      <w:rPr>
        <w:noProof/>
        <w:lang w:eastAsia="en-GB"/>
      </w:rPr>
      <w:drawing>
        <wp:inline distT="0" distB="0" distL="0" distR="0" wp14:anchorId="293442CE" wp14:editId="54F3A27D">
          <wp:extent cx="199055" cy="130629"/>
          <wp:effectExtent l="0" t="0" r="0" b="3175"/>
          <wp:docPr id="124" name="Picture 124" descr="C:\Users\tinaroper\AppData\Local\Microsoft\Windows\Temporary Internet Files\Content.IE5\O2J7PCT0\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3">
                    <a:extLst>
                      <a:ext uri="{28A0092B-C50C-407E-A947-70E740481C1C}">
                        <a14:useLocalDpi xmlns:a14="http://schemas.microsoft.com/office/drawing/2010/main" val="0"/>
                      </a:ext>
                    </a:extLst>
                  </a:blip>
                  <a:stretch>
                    <a:fillRect/>
                  </a:stretch>
                </pic:blipFill>
                <pic:spPr>
                  <a:xfrm>
                    <a:off x="0" y="0"/>
                    <a:ext cx="199055" cy="130629"/>
                  </a:xfrm>
                  <a:prstGeom prst="rect">
                    <a:avLst/>
                  </a:prstGeom>
                </pic:spPr>
              </pic:pic>
            </a:graphicData>
          </a:graphic>
        </wp:inline>
      </w:drawing>
    </w:r>
    <w:r w:rsidRPr="59756741">
      <w:rPr>
        <w:rFonts w:ascii="Century Gothic" w:hAnsi="Century Gothic" w:cs="CenturyGothic"/>
        <w:color w:val="000000" w:themeColor="text1"/>
      </w:rPr>
      <w:t xml:space="preserve"> 01484 223937 </w:t>
    </w:r>
    <w:r w:rsidRPr="59756741">
      <w:rPr>
        <w:rFonts w:ascii="Century Gothic" w:hAnsi="Century Gothic" w:cs="CenturyGothic"/>
        <w:b/>
        <w:bCs/>
      </w:rPr>
      <w:t>W</w:t>
    </w:r>
    <w:r w:rsidRPr="59756741">
      <w:rPr>
        <w:rFonts w:ascii="Century Gothic" w:hAnsi="Century Gothic" w:cs="CenturyGothic"/>
        <w:b/>
        <w:bCs/>
        <w:color w:val="000000" w:themeColor="text1"/>
      </w:rPr>
      <w:t>:</w:t>
    </w:r>
    <w:r w:rsidRPr="59756741">
      <w:rPr>
        <w:rFonts w:ascii="Century Gothic" w:hAnsi="Century Gothic" w:cs="CenturyGothic"/>
        <w:color w:val="000000" w:themeColor="text1"/>
      </w:rPr>
      <w:t xml:space="preserve"> </w:t>
    </w:r>
    <w:hyperlink r:id="rId4">
      <w:r w:rsidRPr="59756741">
        <w:rPr>
          <w:rStyle w:val="Hyperlink"/>
          <w:rFonts w:ascii="Century Gothic" w:hAnsi="Century Gothic" w:cs="CenturyGothic-Bold"/>
          <w:color w:val="000000" w:themeColor="text1"/>
        </w:rPr>
        <w:t>www.woodleyschool.org.uk</w:t>
      </w:r>
    </w:hyperlink>
  </w:p>
  <w:p w14:paraId="23710EFE" w14:textId="77777777" w:rsidR="009B5347" w:rsidRPr="0033585E" w:rsidRDefault="009B5347" w:rsidP="009B5347">
    <w:pPr>
      <w:tabs>
        <w:tab w:val="left" w:pos="1182"/>
        <w:tab w:val="left" w:pos="2610"/>
      </w:tabs>
      <w:autoSpaceDE w:val="0"/>
      <w:autoSpaceDN w:val="0"/>
      <w:adjustRightInd w:val="0"/>
      <w:rPr>
        <w:rFonts w:ascii="Century Gothic" w:hAnsi="Century Gothic" w:cs="CenturyGothic-Bold"/>
        <w:b/>
        <w:bCs/>
        <w:color w:val="58595B"/>
        <w:sz w:val="22"/>
        <w:szCs w:val="22"/>
      </w:rPr>
    </w:pPr>
    <w:r w:rsidRPr="0033585E">
      <w:rPr>
        <w:rFonts w:ascii="Century Gothic" w:hAnsi="Century Gothic" w:cs="CenturyGothic-Bold"/>
        <w:b/>
        <w:bCs/>
        <w:color w:val="58595B"/>
        <w:sz w:val="22"/>
        <w:szCs w:val="22"/>
      </w:rPr>
      <w:tab/>
    </w:r>
    <w:r>
      <w:rPr>
        <w:rFonts w:ascii="Century Gothic" w:hAnsi="Century Gothic" w:cs="CenturyGothic-Bold"/>
        <w:b/>
        <w:bCs/>
        <w:color w:val="58595B"/>
        <w:sz w:val="22"/>
        <w:szCs w:val="22"/>
      </w:rPr>
      <w:tab/>
    </w:r>
  </w:p>
  <w:p w14:paraId="4358F0FA" w14:textId="77777777" w:rsidR="009B5347" w:rsidRPr="004876B9" w:rsidRDefault="009B5347" w:rsidP="009B5347">
    <w:pPr>
      <w:autoSpaceDE w:val="0"/>
      <w:autoSpaceDN w:val="0"/>
      <w:adjustRightInd w:val="0"/>
      <w:jc w:val="right"/>
      <w:rPr>
        <w:rFonts w:ascii="Century Gothic" w:hAnsi="Century Gothic" w:cs="CenturyGothic"/>
        <w:color w:val="58595B"/>
        <w:sz w:val="16"/>
        <w:szCs w:val="16"/>
      </w:rPr>
    </w:pPr>
    <w:r w:rsidRPr="0033585E">
      <w:rPr>
        <w:rFonts w:ascii="Century Gothic" w:hAnsi="Century Gothic" w:cs="CenturyGothic"/>
        <w:color w:val="58595B"/>
        <w:sz w:val="16"/>
        <w:szCs w:val="16"/>
      </w:rPr>
      <w:t xml:space="preserve">Woodley is committed to safeguarding children. The Designated Senior Leader for </w:t>
    </w:r>
  </w:p>
  <w:p w14:paraId="46218455" w14:textId="77777777" w:rsidR="009B5347" w:rsidRDefault="009B5347" w:rsidP="009B5347">
    <w:pPr>
      <w:autoSpaceDE w:val="0"/>
      <w:autoSpaceDN w:val="0"/>
      <w:adjustRightInd w:val="0"/>
      <w:jc w:val="right"/>
      <w:rPr>
        <w:rFonts w:ascii="Century Gothic" w:hAnsi="Century Gothic" w:cs="CenturyGothic"/>
        <w:color w:val="58595B"/>
        <w:sz w:val="16"/>
        <w:szCs w:val="16"/>
      </w:rPr>
    </w:pPr>
    <w:r w:rsidRPr="0033585E">
      <w:rPr>
        <w:rFonts w:ascii="Century Gothic" w:hAnsi="Century Gothic" w:cs="CenturyGothic"/>
        <w:color w:val="58595B"/>
        <w:sz w:val="16"/>
        <w:szCs w:val="16"/>
      </w:rPr>
      <w:t xml:space="preserve">Safeguarding is Judith Beaumont, in her absence DSLs Anne Lawton, Lisa Little </w:t>
    </w:r>
    <w:r>
      <w:rPr>
        <w:rFonts w:ascii="Century Gothic" w:hAnsi="Century Gothic" w:cs="CenturyGothic"/>
        <w:color w:val="58595B"/>
        <w:sz w:val="16"/>
        <w:szCs w:val="16"/>
      </w:rPr>
      <w:t>or</w:t>
    </w:r>
    <w:r w:rsidRPr="0033585E">
      <w:rPr>
        <w:rFonts w:ascii="Century Gothic" w:hAnsi="Century Gothic" w:cs="CenturyGothic"/>
        <w:color w:val="58595B"/>
        <w:sz w:val="16"/>
        <w:szCs w:val="16"/>
      </w:rPr>
      <w:t xml:space="preserve"> Margaret Burton</w:t>
    </w:r>
  </w:p>
  <w:p w14:paraId="0EDE7EBC" w14:textId="77777777" w:rsidR="009B5347" w:rsidRDefault="009B5347" w:rsidP="009B5347">
    <w:pPr>
      <w:autoSpaceDE w:val="0"/>
      <w:autoSpaceDN w:val="0"/>
      <w:adjustRightInd w:val="0"/>
      <w:jc w:val="right"/>
      <w:rPr>
        <w:rFonts w:ascii="Century Gothic" w:hAnsi="Century Gothic" w:cs="CenturyGothic"/>
        <w:color w:val="58595B"/>
        <w:sz w:val="16"/>
        <w:szCs w:val="16"/>
      </w:rPr>
    </w:pPr>
  </w:p>
  <w:p w14:paraId="08B09B36" w14:textId="77777777" w:rsidR="009B5347" w:rsidRDefault="009B5347" w:rsidP="009B5347">
    <w:pPr>
      <w:autoSpaceDE w:val="0"/>
      <w:autoSpaceDN w:val="0"/>
      <w:adjustRightInd w:val="0"/>
      <w:jc w:val="right"/>
      <w:rPr>
        <w:rFonts w:ascii="Century Gothic" w:hAnsi="Century Gothic" w:cs="CenturyGothic"/>
        <w:color w:val="58595B"/>
        <w:sz w:val="16"/>
        <w:szCs w:val="16"/>
      </w:rPr>
    </w:pPr>
    <w:r w:rsidRPr="006334F5">
      <w:rPr>
        <w:rFonts w:ascii="CenturyGothic" w:hAnsi="CenturyGothic" w:cs="CenturyGothic"/>
        <w:noProof/>
        <w:color w:val="595959"/>
        <w:sz w:val="16"/>
        <w:szCs w:val="16"/>
        <w:lang w:eastAsia="en-GB"/>
      </w:rPr>
      <w:drawing>
        <wp:anchor distT="0" distB="0" distL="114300" distR="114300" simplePos="0" relativeHeight="251662336" behindDoc="0" locked="0" layoutInCell="1" allowOverlap="1" wp14:anchorId="21AD8475" wp14:editId="18BF3753">
          <wp:simplePos x="0" y="0"/>
          <wp:positionH relativeFrom="column">
            <wp:posOffset>5655945</wp:posOffset>
          </wp:positionH>
          <wp:positionV relativeFrom="paragraph">
            <wp:posOffset>7620</wp:posOffset>
          </wp:positionV>
          <wp:extent cx="678180" cy="678180"/>
          <wp:effectExtent l="0" t="0" r="7620" b="762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CenturyGothic"/>
        <w:noProof/>
        <w:color w:val="58595B"/>
        <w:sz w:val="16"/>
        <w:szCs w:val="16"/>
        <w:lang w:eastAsia="en-GB"/>
      </w:rPr>
      <w:drawing>
        <wp:anchor distT="0" distB="0" distL="114300" distR="114300" simplePos="0" relativeHeight="251663360" behindDoc="0" locked="0" layoutInCell="1" allowOverlap="1" wp14:anchorId="7ABA352E" wp14:editId="5497113B">
          <wp:simplePos x="0" y="0"/>
          <wp:positionH relativeFrom="column">
            <wp:posOffset>3960495</wp:posOffset>
          </wp:positionH>
          <wp:positionV relativeFrom="paragraph">
            <wp:posOffset>12700</wp:posOffset>
          </wp:positionV>
          <wp:extent cx="1590675" cy="546100"/>
          <wp:effectExtent l="0" t="0" r="0" b="635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546100"/>
                  </a:xfrm>
                  <a:prstGeom prst="rect">
                    <a:avLst/>
                  </a:prstGeom>
                  <a:noFill/>
                </pic:spPr>
              </pic:pic>
            </a:graphicData>
          </a:graphic>
        </wp:anchor>
      </w:drawing>
    </w:r>
    <w:r w:rsidRPr="006334F5">
      <w:rPr>
        <w:rFonts w:ascii="CenturyGothic" w:hAnsi="CenturyGothic" w:cs="CenturyGothic"/>
        <w:noProof/>
        <w:color w:val="595959"/>
        <w:sz w:val="16"/>
        <w:szCs w:val="16"/>
        <w:lang w:eastAsia="en-GB"/>
      </w:rPr>
      <w:drawing>
        <wp:anchor distT="0" distB="0" distL="114300" distR="114300" simplePos="0" relativeHeight="251661312" behindDoc="0" locked="0" layoutInCell="1" allowOverlap="1" wp14:anchorId="427CF773" wp14:editId="4F2DC9A6">
          <wp:simplePos x="0" y="0"/>
          <wp:positionH relativeFrom="column">
            <wp:posOffset>2883535</wp:posOffset>
          </wp:positionH>
          <wp:positionV relativeFrom="paragraph">
            <wp:posOffset>11430</wp:posOffset>
          </wp:positionV>
          <wp:extent cx="981075" cy="565785"/>
          <wp:effectExtent l="0" t="0" r="9525" b="5715"/>
          <wp:wrapSquare wrapText="bothSides"/>
          <wp:docPr id="127" name="Picture 127" descr="C:\Users\asha.bamforth\AppData\Local\Microsoft\Windows\INetCache\Content.Outlook\4U7F8B1V\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bamforth\AppData\Local\Microsoft\Windows\INetCache\Content.Outlook\4U7F8B1V\Accredited 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Gothic"/>
        <w:noProof/>
        <w:color w:val="58595B"/>
        <w:sz w:val="16"/>
        <w:szCs w:val="16"/>
        <w:lang w:eastAsia="en-GB"/>
      </w:rPr>
      <w:drawing>
        <wp:anchor distT="0" distB="0" distL="114300" distR="114300" simplePos="0" relativeHeight="251664384" behindDoc="0" locked="0" layoutInCell="1" allowOverlap="1" wp14:anchorId="2A9DBB19" wp14:editId="001F871A">
          <wp:simplePos x="0" y="0"/>
          <wp:positionH relativeFrom="column">
            <wp:posOffset>702945</wp:posOffset>
          </wp:positionH>
          <wp:positionV relativeFrom="paragraph">
            <wp:posOffset>95885</wp:posOffset>
          </wp:positionV>
          <wp:extent cx="2076450" cy="443865"/>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443865"/>
                  </a:xfrm>
                  <a:prstGeom prst="rect">
                    <a:avLst/>
                  </a:prstGeom>
                  <a:noFill/>
                </pic:spPr>
              </pic:pic>
            </a:graphicData>
          </a:graphic>
          <wp14:sizeRelH relativeFrom="margin">
            <wp14:pctWidth>0</wp14:pctWidth>
          </wp14:sizeRelH>
          <wp14:sizeRelV relativeFrom="margin">
            <wp14:pctHeight>0</wp14:pctHeight>
          </wp14:sizeRelV>
        </wp:anchor>
      </w:drawing>
    </w:r>
  </w:p>
  <w:p w14:paraId="7A3F20D5" w14:textId="77777777" w:rsidR="009B5347" w:rsidRPr="0033585E" w:rsidRDefault="009B5347" w:rsidP="009B5347">
    <w:pPr>
      <w:autoSpaceDE w:val="0"/>
      <w:autoSpaceDN w:val="0"/>
      <w:adjustRightInd w:val="0"/>
      <w:jc w:val="right"/>
      <w:rPr>
        <w:rFonts w:ascii="Century Gothic" w:hAnsi="Century Gothic" w:cs="CenturyGothic"/>
        <w:color w:val="58595B"/>
        <w:sz w:val="16"/>
        <w:szCs w:val="16"/>
      </w:rPr>
    </w:pPr>
  </w:p>
  <w:p w14:paraId="48138472" w14:textId="77777777" w:rsidR="00F7753F" w:rsidRDefault="00F7753F">
    <w:pPr>
      <w:pStyle w:val="Footer"/>
    </w:pPr>
  </w:p>
  <w:p w14:paraId="2FCCEAAC" w14:textId="77777777" w:rsidR="00F7753F" w:rsidRDefault="00F7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C014" w14:textId="77777777" w:rsidR="00A12C1F" w:rsidRDefault="00A12C1F" w:rsidP="00F7753F">
      <w:r>
        <w:separator/>
      </w:r>
    </w:p>
  </w:footnote>
  <w:footnote w:type="continuationSeparator" w:id="0">
    <w:p w14:paraId="229FCB92" w14:textId="77777777" w:rsidR="00A12C1F" w:rsidRDefault="00A12C1F" w:rsidP="00F7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2AB5" w14:textId="77777777" w:rsidR="00646ABF" w:rsidRDefault="00E17E49" w:rsidP="00646ABF">
    <w:pPr>
      <w:pStyle w:val="Header"/>
      <w:jc w:val="right"/>
    </w:pPr>
    <w:r>
      <w:rPr>
        <w:noProof/>
        <w:lang w:val="en-GB" w:eastAsia="en-GB"/>
      </w:rPr>
      <w:drawing>
        <wp:inline distT="0" distB="0" distL="0" distR="0" wp14:anchorId="6CFC93E7" wp14:editId="39F6480A">
          <wp:extent cx="1152161" cy="9324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p; strap line.JPG"/>
                  <pic:cNvPicPr/>
                </pic:nvPicPr>
                <pic:blipFill>
                  <a:blip r:embed="rId1">
                    <a:extLst>
                      <a:ext uri="{28A0092B-C50C-407E-A947-70E740481C1C}">
                        <a14:useLocalDpi xmlns:a14="http://schemas.microsoft.com/office/drawing/2010/main" val="0"/>
                      </a:ext>
                    </a:extLst>
                  </a:blip>
                  <a:stretch>
                    <a:fillRect/>
                  </a:stretch>
                </pic:blipFill>
                <pic:spPr>
                  <a:xfrm>
                    <a:off x="0" y="0"/>
                    <a:ext cx="1189876" cy="962941"/>
                  </a:xfrm>
                  <a:prstGeom prst="rect">
                    <a:avLst/>
                  </a:prstGeom>
                </pic:spPr>
              </pic:pic>
            </a:graphicData>
          </a:graphic>
        </wp:inline>
      </w:drawing>
    </w:r>
  </w:p>
  <w:p w14:paraId="656B2497" w14:textId="77777777" w:rsidR="00646ABF" w:rsidRDefault="0064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00BD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143EA"/>
    <w:multiLevelType w:val="multilevel"/>
    <w:tmpl w:val="4F7E2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97495A"/>
    <w:multiLevelType w:val="hybridMultilevel"/>
    <w:tmpl w:val="A7D8A4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0BA27AB"/>
    <w:multiLevelType w:val="hybridMultilevel"/>
    <w:tmpl w:val="04F6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872CC"/>
    <w:multiLevelType w:val="singleLevel"/>
    <w:tmpl w:val="48E85DF4"/>
    <w:lvl w:ilvl="0">
      <w:start w:val="2"/>
      <w:numFmt w:val="decimal"/>
      <w:lvlText w:val="%1."/>
      <w:lvlJc w:val="left"/>
      <w:pPr>
        <w:tabs>
          <w:tab w:val="num" w:pos="720"/>
        </w:tabs>
        <w:ind w:left="720" w:hanging="720"/>
      </w:pPr>
      <w:rPr>
        <w:rFonts w:hint="default"/>
      </w:rPr>
    </w:lvl>
  </w:abstractNum>
  <w:abstractNum w:abstractNumId="5" w15:restartNumberingAfterBreak="0">
    <w:nsid w:val="578B3785"/>
    <w:multiLevelType w:val="hybridMultilevel"/>
    <w:tmpl w:val="2C3EBBB0"/>
    <w:lvl w:ilvl="0" w:tplc="BF12C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38"/>
    <w:rsid w:val="000420EC"/>
    <w:rsid w:val="00050C58"/>
    <w:rsid w:val="000E6D24"/>
    <w:rsid w:val="001D02CD"/>
    <w:rsid w:val="002B0E68"/>
    <w:rsid w:val="003123E0"/>
    <w:rsid w:val="003A5E1A"/>
    <w:rsid w:val="0042795A"/>
    <w:rsid w:val="00442D28"/>
    <w:rsid w:val="00445C8D"/>
    <w:rsid w:val="00625E08"/>
    <w:rsid w:val="00646ABF"/>
    <w:rsid w:val="0078019B"/>
    <w:rsid w:val="007C1786"/>
    <w:rsid w:val="009B5347"/>
    <w:rsid w:val="00A12C1F"/>
    <w:rsid w:val="00B01806"/>
    <w:rsid w:val="00B70A32"/>
    <w:rsid w:val="00BF2545"/>
    <w:rsid w:val="00C1650F"/>
    <w:rsid w:val="00CF6CBA"/>
    <w:rsid w:val="00D079A5"/>
    <w:rsid w:val="00E17E49"/>
    <w:rsid w:val="00E70BAA"/>
    <w:rsid w:val="00EF3238"/>
    <w:rsid w:val="00F722D0"/>
    <w:rsid w:val="00F7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324EC"/>
  <w15:docId w15:val="{EBD284A9-BEE0-4A19-93BB-7A7530F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7753F"/>
    <w:rPr>
      <w:rFonts w:ascii="Tahoma" w:hAnsi="Tahoma" w:cs="Tahoma"/>
      <w:sz w:val="16"/>
      <w:szCs w:val="16"/>
    </w:rPr>
  </w:style>
  <w:style w:type="character" w:customStyle="1" w:styleId="BalloonTextChar">
    <w:name w:val="Balloon Text Char"/>
    <w:basedOn w:val="DefaultParagraphFont"/>
    <w:link w:val="BalloonText"/>
    <w:uiPriority w:val="99"/>
    <w:semiHidden/>
    <w:rsid w:val="00F7753F"/>
    <w:rPr>
      <w:rFonts w:ascii="Tahoma" w:hAnsi="Tahoma" w:cs="Tahoma"/>
      <w:sz w:val="16"/>
      <w:szCs w:val="16"/>
    </w:rPr>
  </w:style>
  <w:style w:type="paragraph" w:styleId="Header">
    <w:name w:val="header"/>
    <w:basedOn w:val="Normal"/>
    <w:link w:val="HeaderChar"/>
    <w:uiPriority w:val="99"/>
    <w:unhideWhenUsed/>
    <w:rsid w:val="00F7753F"/>
    <w:pPr>
      <w:tabs>
        <w:tab w:val="center" w:pos="4513"/>
        <w:tab w:val="right" w:pos="9026"/>
      </w:tabs>
    </w:pPr>
  </w:style>
  <w:style w:type="character" w:customStyle="1" w:styleId="HeaderChar">
    <w:name w:val="Header Char"/>
    <w:basedOn w:val="DefaultParagraphFont"/>
    <w:link w:val="Header"/>
    <w:uiPriority w:val="99"/>
    <w:rsid w:val="00F7753F"/>
  </w:style>
  <w:style w:type="paragraph" w:styleId="Footer">
    <w:name w:val="footer"/>
    <w:basedOn w:val="Normal"/>
    <w:link w:val="FooterChar"/>
    <w:uiPriority w:val="99"/>
    <w:unhideWhenUsed/>
    <w:rsid w:val="00F7753F"/>
    <w:pPr>
      <w:tabs>
        <w:tab w:val="center" w:pos="4513"/>
        <w:tab w:val="right" w:pos="9026"/>
      </w:tabs>
    </w:pPr>
  </w:style>
  <w:style w:type="character" w:customStyle="1" w:styleId="FooterChar">
    <w:name w:val="Footer Char"/>
    <w:basedOn w:val="DefaultParagraphFont"/>
    <w:link w:val="Footer"/>
    <w:uiPriority w:val="99"/>
    <w:rsid w:val="00F7753F"/>
  </w:style>
  <w:style w:type="character" w:styleId="Hyperlink">
    <w:name w:val="Hyperlink"/>
    <w:basedOn w:val="DefaultParagraphFont"/>
    <w:uiPriority w:val="99"/>
    <w:unhideWhenUsed/>
    <w:rsid w:val="00F7753F"/>
    <w:rPr>
      <w:color w:val="0000FF" w:themeColor="hyperlink"/>
      <w:u w:val="single"/>
    </w:rPr>
  </w:style>
  <w:style w:type="paragraph" w:styleId="ListBullet">
    <w:name w:val="List Bullet"/>
    <w:basedOn w:val="Normal"/>
    <w:autoRedefine/>
    <w:rsid w:val="00050C58"/>
    <w:pPr>
      <w:ind w:left="-567" w:hanging="12"/>
    </w:pPr>
    <w:rPr>
      <w:rFonts w:ascii="Century Gothic" w:hAnsi="Century Gothi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woodley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4c095c-80b7-40f0-879c-2a2d25cd2ec2">
      <UserInfo>
        <DisplayName>Anne Lawton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8C118729987469C9BE4FCBA50EA00" ma:contentTypeVersion="12" ma:contentTypeDescription="Create a new document." ma:contentTypeScope="" ma:versionID="b8ec7e5582285704c995db79ac97b179">
  <xsd:schema xmlns:xsd="http://www.w3.org/2001/XMLSchema" xmlns:xs="http://www.w3.org/2001/XMLSchema" xmlns:p="http://schemas.microsoft.com/office/2006/metadata/properties" xmlns:ns2="f282eda0-901a-43e6-9b29-4fa2805d4ca7" xmlns:ns3="854c095c-80b7-40f0-879c-2a2d25cd2ec2" targetNamespace="http://schemas.microsoft.com/office/2006/metadata/properties" ma:root="true" ma:fieldsID="5d4be3142345336979c416b160f19865" ns2:_="" ns3:_="">
    <xsd:import namespace="f282eda0-901a-43e6-9b29-4fa2805d4ca7"/>
    <xsd:import namespace="854c095c-80b7-40f0-879c-2a2d25cd2e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eda0-901a-43e6-9b29-4fa2805d4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c095c-80b7-40f0-879c-2a2d25cd2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01370-330B-45D6-8240-C06574CAF944}">
  <ds:schemaRefs>
    <ds:schemaRef ds:uri="http://purl.org/dc/dcmitype/"/>
    <ds:schemaRef ds:uri="http://schemas.microsoft.com/office/2006/documentManagement/types"/>
    <ds:schemaRef ds:uri="http://schemas.microsoft.com/office/2006/metadata/properties"/>
    <ds:schemaRef ds:uri="http://www.w3.org/XML/1998/namespace"/>
    <ds:schemaRef ds:uri="854c095c-80b7-40f0-879c-2a2d25cd2ec2"/>
    <ds:schemaRef ds:uri="http://schemas.microsoft.com/office/infopath/2007/PartnerControls"/>
    <ds:schemaRef ds:uri="http://purl.org/dc/terms/"/>
    <ds:schemaRef ds:uri="f282eda0-901a-43e6-9b29-4fa2805d4ca7"/>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A608C87-67E1-4EBB-90A8-24CB27249969}">
  <ds:schemaRefs>
    <ds:schemaRef ds:uri="http://schemas.microsoft.com/sharepoint/v3/contenttype/forms"/>
  </ds:schemaRefs>
</ds:datastoreItem>
</file>

<file path=customXml/itemProps3.xml><?xml version="1.0" encoding="utf-8"?>
<ds:datastoreItem xmlns:ds="http://schemas.openxmlformats.org/officeDocument/2006/customXml" ds:itemID="{7D9A2E3B-7208-469C-86C4-B63E857C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2eda0-901a-43e6-9b29-4fa2805d4ca7"/>
    <ds:schemaRef ds:uri="854c095c-80b7-40f0-879c-2a2d25cd2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Longley School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Seed</cp:lastModifiedBy>
  <cp:revision>2</cp:revision>
  <cp:lastPrinted>2017-05-04T14:09:00Z</cp:lastPrinted>
  <dcterms:created xsi:type="dcterms:W3CDTF">2021-06-01T09:05:00Z</dcterms:created>
  <dcterms:modified xsi:type="dcterms:W3CDTF">2021-06-01T09:05:00Z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0x0101001DE8C118729987469C9BE4FCBA50EA00</vt:lpwstr>
  </property>
</Properties>
</file>